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312" w:beforeLines="100"/>
        <w:jc w:val="center"/>
        <w:rPr>
          <w:rFonts w:hint="eastAsia" w:ascii="方正小标宋简体" w:hAnsi="华文中宋" w:eastAsia="方正小标宋简体" w:cs="Times New Roman"/>
          <w:color w:val="FF0000"/>
          <w:spacing w:val="8"/>
          <w:w w:val="80"/>
          <w:sz w:val="72"/>
          <w:szCs w:val="72"/>
        </w:rPr>
      </w:pPr>
      <w:r>
        <w:rPr>
          <w:rFonts w:hint="eastAsia" w:ascii="方正小标宋简体" w:hAnsi="华文中宋" w:eastAsia="方正小标宋简体" w:cs="Times New Roman"/>
          <w:color w:val="FF0000"/>
          <w:spacing w:val="8"/>
          <w:w w:val="80"/>
          <w:sz w:val="72"/>
          <w:szCs w:val="72"/>
        </w:rPr>
        <w:t>河南省职业技术教育学会文件</w:t>
      </w:r>
    </w:p>
    <w:p>
      <w:pPr>
        <w:snapToGrid w:val="0"/>
        <w:spacing w:before="312" w:beforeLines="100"/>
        <w:jc w:val="center"/>
        <w:rPr>
          <w:rFonts w:hint="eastAsia" w:ascii="仿宋" w:hAnsi="仿宋" w:eastAsia="仿宋" w:cs="宋体"/>
          <w:color w:val="333333"/>
          <w:kern w:val="0"/>
          <w:sz w:val="30"/>
          <w:szCs w:val="30"/>
        </w:rPr>
      </w:pPr>
      <w:r>
        <w:rPr>
          <w:rFonts w:hint="eastAsia" w:ascii="仿宋" w:hAnsi="仿宋" w:eastAsia="仿宋" w:cs="宋体"/>
          <w:color w:val="333333"/>
          <w:kern w:val="0"/>
          <w:sz w:val="30"/>
          <w:szCs w:val="30"/>
        </w:rPr>
        <w:t>豫职教会秘〔20</w:t>
      </w:r>
      <w:r>
        <w:rPr>
          <w:rFonts w:hint="eastAsia" w:ascii="仿宋" w:hAnsi="仿宋" w:eastAsia="仿宋" w:cs="宋体"/>
          <w:color w:val="333333"/>
          <w:kern w:val="0"/>
          <w:sz w:val="30"/>
          <w:szCs w:val="30"/>
          <w:lang w:val="en-US" w:eastAsia="zh-CN"/>
        </w:rPr>
        <w:t>23</w:t>
      </w:r>
      <w:r>
        <w:rPr>
          <w:rFonts w:hint="eastAsia" w:ascii="仿宋" w:hAnsi="仿宋" w:eastAsia="仿宋" w:cs="宋体"/>
          <w:color w:val="333333"/>
          <w:kern w:val="0"/>
          <w:sz w:val="30"/>
          <w:szCs w:val="30"/>
        </w:rPr>
        <w:t>〕</w:t>
      </w:r>
      <w:r>
        <w:rPr>
          <w:rFonts w:hint="eastAsia" w:ascii="仿宋" w:hAnsi="仿宋" w:eastAsia="仿宋" w:cs="宋体"/>
          <w:color w:val="333333"/>
          <w:kern w:val="0"/>
          <w:sz w:val="30"/>
          <w:szCs w:val="30"/>
          <w:lang w:val="en-US" w:eastAsia="zh-CN"/>
        </w:rPr>
        <w:t>06</w:t>
      </w:r>
      <w:r>
        <w:rPr>
          <w:rFonts w:hint="eastAsia" w:ascii="仿宋" w:hAnsi="仿宋" w:eastAsia="仿宋" w:cs="宋体"/>
          <w:color w:val="333333"/>
          <w:kern w:val="0"/>
          <w:sz w:val="30"/>
          <w:szCs w:val="30"/>
        </w:rPr>
        <w:t>号</w:t>
      </w:r>
    </w:p>
    <w:p>
      <w:pPr>
        <w:ind w:left="1980" w:hanging="1980" w:hangingChars="450"/>
        <w:rPr>
          <w:rFonts w:ascii="黑体" w:hAnsi="华文中宋" w:eastAsia="黑体"/>
          <w:color w:val="FF0000"/>
          <w:sz w:val="44"/>
          <w:szCs w:val="44"/>
          <w:u w:val="single"/>
        </w:rPr>
      </w:pPr>
      <w:r>
        <w:rPr>
          <w:rFonts w:hint="eastAsia" w:ascii="黑体" w:hAnsi="华文中宋" w:eastAsia="黑体"/>
          <w:color w:val="FF0000"/>
          <w:sz w:val="44"/>
          <w:szCs w:val="44"/>
          <w:u w:val="single"/>
          <w:lang w:val="en-US" w:eastAsia="zh-CN"/>
        </w:rPr>
        <w:t xml:space="preserve">         </w:t>
      </w:r>
      <w:r>
        <w:rPr>
          <w:rFonts w:ascii="黑体" w:hAnsi="华文中宋" w:eastAsia="黑体"/>
          <w:color w:val="FF0000"/>
          <w:sz w:val="44"/>
          <w:szCs w:val="44"/>
          <w:u w:val="single"/>
        </w:rPr>
        <w:t xml:space="preserve">                                    </w:t>
      </w:r>
    </w:p>
    <w:p>
      <w:pPr>
        <w:pStyle w:val="2"/>
        <w:bidi w:val="0"/>
        <w:jc w:val="center"/>
        <w:rPr>
          <w:rFonts w:hint="eastAsia"/>
        </w:rPr>
      </w:pPr>
      <w:r>
        <w:rPr>
          <w:rFonts w:hint="eastAsia"/>
        </w:rPr>
        <w:t>关于</w:t>
      </w:r>
      <w:bookmarkStart w:id="0" w:name="_Hlk149057292"/>
      <w:r>
        <w:rPr>
          <w:rFonts w:hint="eastAsia"/>
        </w:rPr>
        <w:t>举办</w:t>
      </w:r>
      <w:bookmarkStart w:id="1" w:name="_Hlk149639778"/>
      <w:r>
        <w:rPr>
          <w:rFonts w:hint="eastAsia"/>
        </w:rPr>
        <w:t>党建引领</w:t>
      </w:r>
      <w:bookmarkEnd w:id="0"/>
      <w:r>
        <w:rPr>
          <w:rFonts w:hint="eastAsia"/>
        </w:rPr>
        <w:t>思政课实践教学改革</w:t>
      </w:r>
    </w:p>
    <w:p>
      <w:pPr>
        <w:pStyle w:val="2"/>
        <w:bidi w:val="0"/>
        <w:jc w:val="center"/>
        <w:rPr>
          <w:rFonts w:hint="eastAsia"/>
        </w:rPr>
      </w:pPr>
      <w:r>
        <w:rPr>
          <w:rFonts w:hint="eastAsia"/>
        </w:rPr>
        <w:t>研讨会</w:t>
      </w:r>
      <w:bookmarkEnd w:id="1"/>
      <w:r>
        <w:rPr>
          <w:rFonts w:hint="eastAsia"/>
        </w:rPr>
        <w:t>的通知</w:t>
      </w:r>
    </w:p>
    <w:p>
      <w:pPr>
        <w:spacing w:line="360" w:lineRule="auto"/>
        <w:jc w:val="left"/>
        <w:rPr>
          <w:rFonts w:hint="eastAsia" w:ascii="仿宋" w:hAnsi="仿宋" w:eastAsia="仿宋" w:cs="仿宋"/>
          <w:sz w:val="32"/>
          <w:szCs w:val="36"/>
        </w:rPr>
      </w:pPr>
      <w:r>
        <w:rPr>
          <w:rFonts w:hint="eastAsia" w:ascii="仿宋" w:hAnsi="仿宋" w:eastAsia="仿宋" w:cs="仿宋"/>
          <w:sz w:val="32"/>
          <w:szCs w:val="36"/>
        </w:rPr>
        <w:t>各会员单位职业院校：</w:t>
      </w:r>
    </w:p>
    <w:p>
      <w:pPr>
        <w:spacing w:line="360" w:lineRule="auto"/>
        <w:ind w:firstLine="640" w:firstLineChars="200"/>
        <w:rPr>
          <w:rFonts w:hint="eastAsia" w:ascii="仿宋" w:hAnsi="仿宋" w:eastAsia="仿宋" w:cs="仿宋"/>
          <w:sz w:val="32"/>
          <w:szCs w:val="36"/>
        </w:rPr>
      </w:pPr>
      <w:r>
        <w:rPr>
          <w:rFonts w:hint="eastAsia" w:ascii="仿宋" w:hAnsi="仿宋" w:eastAsia="仿宋" w:cs="仿宋"/>
          <w:sz w:val="32"/>
          <w:szCs w:val="36"/>
        </w:rPr>
        <w:t>为深入贯彻党的二十大精神和习近平新时代中国特色社会主义思想，紧紧围绕学校立德树人根本任务，全面落实新时代党的建设总要求，推进职业院校课程思政建设，创新职业院校思想政治教育模式，提高学校思想政治教育水平，实现思想政治工作入脑入心，河南职业技术教育学会根据职业院校党建工作和思政教育的特点及需要，决定举办党建引领思政课实践教学改革研讨会，现将有关事宜通知如下：</w:t>
      </w:r>
    </w:p>
    <w:p>
      <w:pPr>
        <w:pStyle w:val="3"/>
        <w:bidi w:val="0"/>
        <w:ind w:firstLine="640" w:firstLineChars="200"/>
        <w:rPr>
          <w:rFonts w:hint="eastAsia"/>
        </w:rPr>
      </w:pPr>
      <w:r>
        <w:rPr>
          <w:rFonts w:hint="eastAsia"/>
        </w:rPr>
        <w:t>一、举办单位</w:t>
      </w:r>
    </w:p>
    <w:p>
      <w:pPr>
        <w:spacing w:line="360" w:lineRule="auto"/>
        <w:ind w:firstLine="640" w:firstLineChars="200"/>
        <w:rPr>
          <w:rFonts w:hint="eastAsia" w:ascii="仿宋" w:hAnsi="仿宋" w:eastAsia="仿宋" w:cs="仿宋"/>
          <w:sz w:val="32"/>
          <w:szCs w:val="36"/>
        </w:rPr>
      </w:pPr>
      <w:r>
        <w:rPr>
          <w:rFonts w:hint="eastAsia" w:ascii="楷体" w:hAnsi="楷体" w:eastAsia="楷体" w:cs="楷体"/>
          <w:sz w:val="32"/>
          <w:szCs w:val="36"/>
        </w:rPr>
        <w:t>主办单位</w:t>
      </w:r>
      <w:r>
        <w:rPr>
          <w:rFonts w:hint="eastAsia" w:ascii="仿宋" w:hAnsi="仿宋" w:eastAsia="仿宋" w:cs="仿宋"/>
          <w:sz w:val="32"/>
          <w:szCs w:val="36"/>
        </w:rPr>
        <w:t>：河南省职业技术教育学会</w:t>
      </w:r>
    </w:p>
    <w:p>
      <w:pPr>
        <w:spacing w:line="360" w:lineRule="auto"/>
        <w:ind w:firstLine="640" w:firstLineChars="200"/>
        <w:rPr>
          <w:rFonts w:hint="eastAsia" w:ascii="仿宋" w:hAnsi="仿宋" w:eastAsia="仿宋" w:cs="仿宋"/>
          <w:sz w:val="32"/>
          <w:szCs w:val="36"/>
        </w:rPr>
      </w:pPr>
      <w:r>
        <w:rPr>
          <w:rFonts w:hint="eastAsia" w:ascii="楷体" w:hAnsi="楷体" w:eastAsia="楷体" w:cs="楷体"/>
          <w:sz w:val="32"/>
          <w:szCs w:val="36"/>
        </w:rPr>
        <w:t>承办单位：</w:t>
      </w:r>
      <w:r>
        <w:rPr>
          <w:rFonts w:hint="eastAsia" w:ascii="仿宋" w:hAnsi="仿宋" w:eastAsia="仿宋" w:cs="仿宋"/>
          <w:sz w:val="32"/>
          <w:szCs w:val="36"/>
        </w:rPr>
        <w:t>河南省职成教育服务中心</w:t>
      </w:r>
    </w:p>
    <w:p>
      <w:pPr>
        <w:spacing w:line="360" w:lineRule="auto"/>
        <w:ind w:firstLine="640" w:firstLineChars="200"/>
        <w:rPr>
          <w:rFonts w:hint="eastAsia" w:ascii="仿宋" w:hAnsi="仿宋" w:eastAsia="仿宋" w:cs="仿宋"/>
          <w:sz w:val="32"/>
          <w:szCs w:val="36"/>
        </w:rPr>
      </w:pPr>
      <w:r>
        <w:rPr>
          <w:rFonts w:hint="eastAsia" w:ascii="楷体" w:hAnsi="楷体" w:eastAsia="楷体" w:cs="楷体"/>
          <w:sz w:val="32"/>
          <w:szCs w:val="36"/>
        </w:rPr>
        <w:t>协办单位：</w:t>
      </w:r>
      <w:r>
        <w:rPr>
          <w:rFonts w:hint="eastAsia" w:ascii="仿宋" w:hAnsi="仿宋" w:eastAsia="仿宋" w:cs="仿宋"/>
          <w:sz w:val="32"/>
          <w:szCs w:val="36"/>
        </w:rPr>
        <w:t>河南机电职业学院、北京中唐方德思政研究院、广东华学教育研究院</w:t>
      </w:r>
    </w:p>
    <w:p>
      <w:pPr>
        <w:pStyle w:val="3"/>
        <w:bidi w:val="0"/>
        <w:ind w:firstLine="640" w:firstLineChars="200"/>
        <w:rPr>
          <w:rFonts w:hint="eastAsia"/>
        </w:rPr>
      </w:pPr>
      <w:r>
        <w:rPr>
          <w:rFonts w:hint="eastAsia"/>
        </w:rPr>
        <w:t>二、参会对象</w:t>
      </w:r>
    </w:p>
    <w:p>
      <w:pPr>
        <w:spacing w:line="360" w:lineRule="auto"/>
        <w:ind w:firstLine="640" w:firstLineChars="200"/>
        <w:rPr>
          <w:rFonts w:hint="eastAsia" w:ascii="仿宋" w:hAnsi="仿宋" w:eastAsia="仿宋" w:cs="仿宋"/>
          <w:sz w:val="32"/>
          <w:szCs w:val="36"/>
        </w:rPr>
      </w:pPr>
      <w:r>
        <w:rPr>
          <w:rFonts w:hint="eastAsia" w:ascii="仿宋" w:hAnsi="仿宋" w:eastAsia="仿宋" w:cs="仿宋"/>
          <w:sz w:val="32"/>
          <w:szCs w:val="36"/>
        </w:rPr>
        <w:t>各会员单位职业院校有关校领导及思政工作相关部门负责人</w:t>
      </w:r>
    </w:p>
    <w:p>
      <w:pPr>
        <w:pStyle w:val="3"/>
        <w:bidi w:val="0"/>
        <w:ind w:firstLine="640" w:firstLineChars="200"/>
        <w:rPr>
          <w:rFonts w:hint="eastAsia"/>
        </w:rPr>
      </w:pPr>
      <w:r>
        <w:rPr>
          <w:rFonts w:hint="eastAsia"/>
        </w:rPr>
        <w:t>三、活动时间、地点</w:t>
      </w:r>
    </w:p>
    <w:p>
      <w:pPr>
        <w:spacing w:line="360" w:lineRule="auto"/>
        <w:ind w:firstLine="640" w:firstLineChars="200"/>
        <w:rPr>
          <w:rFonts w:hint="eastAsia" w:ascii="仿宋" w:hAnsi="仿宋" w:eastAsia="仿宋" w:cs="仿宋"/>
          <w:sz w:val="32"/>
          <w:szCs w:val="36"/>
        </w:rPr>
      </w:pPr>
      <w:r>
        <w:rPr>
          <w:rFonts w:hint="eastAsia" w:ascii="楷体" w:hAnsi="楷体" w:eastAsia="楷体" w:cs="楷体"/>
          <w:b w:val="0"/>
          <w:bCs w:val="0"/>
          <w:sz w:val="32"/>
          <w:szCs w:val="36"/>
        </w:rPr>
        <w:t>（一）会议时间：</w:t>
      </w:r>
      <w:r>
        <w:rPr>
          <w:rFonts w:hint="eastAsia" w:ascii="仿宋" w:hAnsi="仿宋" w:eastAsia="仿宋" w:cs="仿宋"/>
          <w:sz w:val="32"/>
          <w:szCs w:val="36"/>
        </w:rPr>
        <w:t>2023年11月12日至14日（11月12日下午报到，14日上午离会）</w:t>
      </w:r>
    </w:p>
    <w:p>
      <w:pPr>
        <w:spacing w:line="360" w:lineRule="auto"/>
        <w:ind w:firstLine="640" w:firstLineChars="200"/>
        <w:rPr>
          <w:rFonts w:hint="eastAsia" w:ascii="仿宋" w:hAnsi="仿宋" w:eastAsia="仿宋" w:cs="仿宋"/>
          <w:sz w:val="32"/>
          <w:szCs w:val="36"/>
        </w:rPr>
      </w:pPr>
      <w:r>
        <w:rPr>
          <w:rFonts w:hint="eastAsia" w:ascii="楷体" w:hAnsi="楷体" w:eastAsia="楷体" w:cs="楷体"/>
          <w:b w:val="0"/>
          <w:bCs w:val="0"/>
          <w:sz w:val="32"/>
          <w:szCs w:val="36"/>
        </w:rPr>
        <w:t>（二）会议地点：</w:t>
      </w:r>
      <w:r>
        <w:rPr>
          <w:rFonts w:hint="eastAsia" w:ascii="仿宋" w:hAnsi="仿宋" w:eastAsia="仿宋" w:cs="仿宋"/>
          <w:sz w:val="32"/>
          <w:szCs w:val="36"/>
        </w:rPr>
        <w:t>河南机电职业学院（龙湖镇泰山路一号）</w:t>
      </w:r>
    </w:p>
    <w:p>
      <w:pPr>
        <w:pStyle w:val="29"/>
        <w:spacing w:after="0" w:line="360" w:lineRule="auto"/>
        <w:ind w:left="0" w:leftChars="0" w:firstLine="643"/>
        <w:rPr>
          <w:rFonts w:hint="eastAsia" w:ascii="仿宋" w:hAnsi="仿宋" w:eastAsia="仿宋" w:cs="仿宋"/>
          <w:b/>
          <w:bCs/>
          <w:sz w:val="32"/>
          <w:szCs w:val="36"/>
        </w:rPr>
      </w:pPr>
      <w:r>
        <w:rPr>
          <w:rFonts w:hint="eastAsia" w:ascii="楷体" w:hAnsi="楷体" w:eastAsia="楷体" w:cs="楷体"/>
          <w:b w:val="0"/>
          <w:bCs w:val="0"/>
          <w:kern w:val="2"/>
          <w:sz w:val="32"/>
          <w:szCs w:val="36"/>
          <w:lang w:val="en-US" w:eastAsia="zh-CN" w:bidi="ar-SA"/>
        </w:rPr>
        <w:t>（三）报到地点：</w:t>
      </w:r>
      <w:r>
        <w:rPr>
          <w:rFonts w:hint="eastAsia" w:ascii="仿宋" w:hAnsi="仿宋" w:eastAsia="仿宋" w:cs="仿宋"/>
          <w:sz w:val="32"/>
          <w:szCs w:val="36"/>
        </w:rPr>
        <w:t>弘德人文酒店大厅（新郑市龙湖镇泰山路与清风路交叉路口向东150米路南）</w:t>
      </w:r>
    </w:p>
    <w:p>
      <w:pPr>
        <w:pStyle w:val="3"/>
        <w:bidi w:val="0"/>
        <w:ind w:firstLine="640" w:firstLineChars="200"/>
        <w:rPr>
          <w:rFonts w:hint="eastAsia"/>
        </w:rPr>
      </w:pPr>
      <w:r>
        <w:rPr>
          <w:rFonts w:hint="eastAsia"/>
        </w:rPr>
        <w:t>四、会议内容</w:t>
      </w:r>
      <w:bookmarkStart w:id="3" w:name="_GoBack"/>
      <w:bookmarkEnd w:id="3"/>
    </w:p>
    <w:p>
      <w:pPr>
        <w:ind w:firstLine="640" w:firstLineChars="200"/>
        <w:rPr>
          <w:rFonts w:hint="eastAsia" w:ascii="仿宋" w:hAnsi="仿宋" w:eastAsia="仿宋" w:cs="仿宋"/>
          <w:sz w:val="32"/>
          <w:szCs w:val="36"/>
        </w:rPr>
      </w:pPr>
      <w:r>
        <w:rPr>
          <w:rFonts w:hint="eastAsia" w:ascii="楷体" w:hAnsi="楷体" w:eastAsia="楷体" w:cs="楷体"/>
          <w:b w:val="0"/>
          <w:bCs w:val="0"/>
          <w:sz w:val="32"/>
          <w:szCs w:val="36"/>
        </w:rPr>
        <w:t>主题一</w:t>
      </w:r>
      <w:r>
        <w:rPr>
          <w:rFonts w:hint="eastAsia" w:ascii="仿宋" w:hAnsi="仿宋" w:eastAsia="仿宋" w:cs="仿宋"/>
          <w:b w:val="0"/>
          <w:bCs w:val="0"/>
          <w:sz w:val="32"/>
          <w:szCs w:val="36"/>
        </w:rPr>
        <w:t>：</w:t>
      </w:r>
      <w:r>
        <w:rPr>
          <w:rFonts w:hint="eastAsia" w:ascii="仿宋" w:hAnsi="仿宋" w:eastAsia="仿宋" w:cs="仿宋"/>
          <w:sz w:val="32"/>
          <w:szCs w:val="36"/>
        </w:rPr>
        <w:t>学习新时代党建引领下职业院校思政教学改革的新政策和新形势</w:t>
      </w:r>
    </w:p>
    <w:p>
      <w:pPr>
        <w:ind w:firstLine="640" w:firstLineChars="200"/>
        <w:rPr>
          <w:rFonts w:hint="eastAsia" w:ascii="仿宋" w:hAnsi="仿宋" w:eastAsia="仿宋" w:cs="仿宋"/>
          <w:sz w:val="32"/>
          <w:szCs w:val="36"/>
        </w:rPr>
      </w:pPr>
      <w:r>
        <w:rPr>
          <w:rFonts w:hint="eastAsia" w:ascii="楷体" w:hAnsi="楷体" w:eastAsia="楷体" w:cs="楷体"/>
          <w:b w:val="0"/>
          <w:bCs w:val="0"/>
          <w:sz w:val="32"/>
          <w:szCs w:val="36"/>
        </w:rPr>
        <w:t>主题二</w:t>
      </w:r>
      <w:r>
        <w:rPr>
          <w:rFonts w:hint="eastAsia" w:ascii="仿宋" w:hAnsi="仿宋" w:eastAsia="仿宋" w:cs="仿宋"/>
          <w:b w:val="0"/>
          <w:bCs w:val="0"/>
          <w:sz w:val="32"/>
          <w:szCs w:val="36"/>
        </w:rPr>
        <w:t>：</w:t>
      </w:r>
      <w:r>
        <w:rPr>
          <w:rFonts w:hint="eastAsia" w:ascii="仿宋" w:hAnsi="仿宋" w:eastAsia="仿宋" w:cs="仿宋"/>
          <w:sz w:val="32"/>
          <w:szCs w:val="36"/>
        </w:rPr>
        <w:t>分享优秀职业院校思政教学先进工作经验</w:t>
      </w:r>
    </w:p>
    <w:p>
      <w:pPr>
        <w:ind w:firstLine="640" w:firstLineChars="200"/>
        <w:rPr>
          <w:rFonts w:hint="eastAsia" w:ascii="仿宋" w:hAnsi="仿宋" w:eastAsia="仿宋" w:cs="仿宋"/>
          <w:sz w:val="32"/>
          <w:szCs w:val="36"/>
        </w:rPr>
      </w:pPr>
      <w:r>
        <w:rPr>
          <w:rFonts w:hint="eastAsia" w:ascii="楷体" w:hAnsi="楷体" w:eastAsia="楷体" w:cs="楷体"/>
          <w:b w:val="0"/>
          <w:bCs w:val="0"/>
          <w:sz w:val="32"/>
          <w:szCs w:val="36"/>
        </w:rPr>
        <w:t>主题三：</w:t>
      </w:r>
      <w:r>
        <w:rPr>
          <w:rFonts w:hint="eastAsia" w:ascii="仿宋" w:hAnsi="仿宋" w:eastAsia="仿宋" w:cs="仿宋"/>
          <w:sz w:val="32"/>
          <w:szCs w:val="36"/>
        </w:rPr>
        <w:t>体验与研讨红色情景剧沙盘等思政教学新理念和新模式</w:t>
      </w:r>
    </w:p>
    <w:p>
      <w:pPr>
        <w:pStyle w:val="3"/>
        <w:bidi w:val="0"/>
        <w:ind w:firstLine="640" w:firstLineChars="200"/>
        <w:rPr>
          <w:rFonts w:hint="eastAsia"/>
        </w:rPr>
      </w:pPr>
      <w:r>
        <w:rPr>
          <w:rFonts w:hint="eastAsia"/>
        </w:rPr>
        <w:t>五、其他</w:t>
      </w:r>
    </w:p>
    <w:p>
      <w:pPr>
        <w:ind w:firstLine="640" w:firstLineChars="200"/>
        <w:rPr>
          <w:rFonts w:hint="eastAsia" w:ascii="仿宋" w:hAnsi="仿宋" w:eastAsia="仿宋" w:cs="仿宋"/>
          <w:sz w:val="32"/>
          <w:szCs w:val="36"/>
        </w:rPr>
      </w:pPr>
      <w:r>
        <w:rPr>
          <w:rFonts w:hint="eastAsia" w:ascii="仿宋" w:hAnsi="仿宋" w:eastAsia="仿宋" w:cs="仿宋"/>
          <w:sz w:val="32"/>
          <w:szCs w:val="36"/>
        </w:rPr>
        <w:t>本次活动不收取任何费用；食宿统一安排、费用自理。请各会员单位接到通知后，于11月8日前填写报名回执表并发送至邮箱zcjyfwzxpxb@126.com，会议日程安排另行通知。</w:t>
      </w:r>
    </w:p>
    <w:p>
      <w:pPr>
        <w:ind w:firstLine="640" w:firstLineChars="200"/>
        <w:rPr>
          <w:rFonts w:hint="eastAsia" w:ascii="仿宋" w:hAnsi="仿宋" w:eastAsia="仿宋" w:cs="仿宋"/>
          <w:sz w:val="32"/>
          <w:szCs w:val="36"/>
        </w:rPr>
      </w:pPr>
      <w:r>
        <w:rPr>
          <w:rFonts w:hint="eastAsia" w:ascii="仿宋" w:hAnsi="仿宋" w:eastAsia="仿宋" w:cs="仿宋"/>
          <w:sz w:val="32"/>
          <w:szCs w:val="36"/>
        </w:rPr>
        <w:t>联系人：王老师、郭老师</w:t>
      </w:r>
    </w:p>
    <w:p>
      <w:pPr>
        <w:spacing w:line="360" w:lineRule="auto"/>
        <w:ind w:firstLine="640" w:firstLineChars="200"/>
        <w:rPr>
          <w:rFonts w:hint="eastAsia" w:ascii="仿宋" w:hAnsi="仿宋" w:eastAsia="仿宋" w:cs="仿宋"/>
          <w:sz w:val="32"/>
          <w:szCs w:val="36"/>
        </w:rPr>
      </w:pPr>
      <w:r>
        <w:rPr>
          <w:rFonts w:hint="eastAsia" w:ascii="仿宋" w:hAnsi="仿宋" w:eastAsia="仿宋" w:cs="仿宋"/>
          <w:sz w:val="32"/>
          <w:szCs w:val="36"/>
        </w:rPr>
        <w:t>联系方式：17537159687、18236900797</w:t>
      </w:r>
    </w:p>
    <w:p>
      <w:pPr>
        <w:spacing w:line="360" w:lineRule="auto"/>
        <w:ind w:firstLine="640" w:firstLineChars="200"/>
        <w:rPr>
          <w:rFonts w:hint="eastAsia" w:ascii="仿宋" w:hAnsi="仿宋" w:eastAsia="仿宋" w:cs="仿宋"/>
          <w:sz w:val="32"/>
          <w:szCs w:val="36"/>
        </w:rPr>
      </w:pPr>
    </w:p>
    <w:p>
      <w:pPr>
        <w:spacing w:line="360" w:lineRule="auto"/>
        <w:ind w:firstLine="640" w:firstLineChars="200"/>
        <w:rPr>
          <w:rFonts w:hint="eastAsia" w:ascii="仿宋" w:hAnsi="仿宋" w:eastAsia="仿宋" w:cs="仿宋"/>
          <w:sz w:val="32"/>
          <w:szCs w:val="36"/>
        </w:rPr>
      </w:pPr>
      <w:r>
        <w:rPr>
          <w:rFonts w:hint="eastAsia" w:ascii="仿宋" w:hAnsi="仿宋" w:eastAsia="仿宋" w:cs="仿宋"/>
          <w:sz w:val="32"/>
          <w:szCs w:val="36"/>
        </w:rPr>
        <w:t>附件：</w:t>
      </w:r>
      <w:bookmarkStart w:id="2" w:name="_Hlk149639827"/>
      <w:r>
        <w:rPr>
          <w:rFonts w:hint="eastAsia" w:ascii="仿宋" w:hAnsi="仿宋" w:eastAsia="仿宋" w:cs="仿宋"/>
          <w:sz w:val="32"/>
          <w:szCs w:val="36"/>
        </w:rPr>
        <w:t>党建引领思政课实践教学改革研讨会</w:t>
      </w:r>
      <w:bookmarkEnd w:id="2"/>
      <w:r>
        <w:rPr>
          <w:rFonts w:hint="eastAsia" w:ascii="仿宋" w:hAnsi="仿宋" w:eastAsia="仿宋" w:cs="仿宋"/>
          <w:sz w:val="32"/>
          <w:szCs w:val="36"/>
        </w:rPr>
        <w:t>报名回执表</w:t>
      </w:r>
    </w:p>
    <w:p>
      <w:pPr>
        <w:pStyle w:val="29"/>
        <w:rPr>
          <w:rFonts w:hint="eastAsia" w:ascii="仿宋" w:hAnsi="仿宋" w:eastAsia="仿宋" w:cs="仿宋"/>
        </w:rPr>
      </w:pPr>
    </w:p>
    <w:p>
      <w:pPr>
        <w:spacing w:line="360" w:lineRule="auto"/>
        <w:ind w:firstLine="640" w:firstLineChars="200"/>
        <w:rPr>
          <w:rFonts w:hint="eastAsia" w:ascii="仿宋" w:hAnsi="仿宋" w:eastAsia="仿宋" w:cs="仿宋"/>
          <w:sz w:val="32"/>
          <w:szCs w:val="36"/>
          <w:lang w:val="en-US" w:eastAsia="zh-CN"/>
        </w:rPr>
      </w:pPr>
      <w:r>
        <w:rPr>
          <w:rFonts w:hint="eastAsia" w:ascii="仿宋" w:hAnsi="仿宋" w:eastAsia="仿宋" w:cs="仿宋"/>
          <w:sz w:val="32"/>
          <w:szCs w:val="36"/>
        </w:rPr>
        <w:t xml:space="preserve">                       </w:t>
      </w:r>
      <w:r>
        <w:rPr>
          <w:rFonts w:hint="eastAsia" w:ascii="仿宋" w:hAnsi="仿宋" w:eastAsia="仿宋" w:cs="仿宋"/>
          <w:sz w:val="32"/>
          <w:szCs w:val="36"/>
          <w:lang w:val="en-US" w:eastAsia="zh-CN"/>
        </w:rPr>
        <w:t xml:space="preserve"> </w:t>
      </w:r>
    </w:p>
    <w:p>
      <w:pPr>
        <w:spacing w:line="360" w:lineRule="auto"/>
        <w:ind w:firstLine="4480" w:firstLineChars="1400"/>
        <w:rPr>
          <w:rFonts w:hint="eastAsia" w:ascii="仿宋" w:hAnsi="仿宋" w:eastAsia="仿宋" w:cs="仿宋"/>
          <w:sz w:val="32"/>
          <w:szCs w:val="36"/>
        </w:rPr>
      </w:pPr>
      <w:r>
        <w:rPr>
          <w:rFonts w:hint="eastAsia" w:ascii="仿宋" w:hAnsi="仿宋" w:eastAsia="仿宋" w:cs="仿宋"/>
          <w:sz w:val="32"/>
          <w:szCs w:val="36"/>
        </w:rPr>
        <w:t>河南省职业技术教育学会</w:t>
      </w:r>
    </w:p>
    <w:p>
      <w:pPr>
        <w:pStyle w:val="29"/>
        <w:spacing w:after="0" w:line="360" w:lineRule="auto"/>
        <w:ind w:left="0" w:leftChars="0" w:firstLine="640"/>
        <w:jc w:val="center"/>
        <w:rPr>
          <w:rFonts w:hint="eastAsia" w:ascii="仿宋" w:hAnsi="仿宋" w:eastAsia="仿宋" w:cs="仿宋"/>
          <w:sz w:val="32"/>
          <w:szCs w:val="36"/>
        </w:rPr>
      </w:pPr>
      <w:r>
        <w:rPr>
          <w:rFonts w:hint="eastAsia" w:ascii="仿宋" w:hAnsi="仿宋" w:eastAsia="仿宋" w:cs="仿宋"/>
          <w:sz w:val="32"/>
          <w:szCs w:val="36"/>
        </w:rPr>
        <w:t xml:space="preserve">                    2023年11月 3 日</w:t>
      </w:r>
      <w:r>
        <w:rPr>
          <w:rFonts w:hint="eastAsia" w:ascii="仿宋" w:hAnsi="仿宋" w:eastAsia="仿宋" w:cs="仿宋"/>
          <w:sz w:val="32"/>
          <w:szCs w:val="36"/>
        </w:rPr>
        <w:br w:type="page"/>
      </w:r>
    </w:p>
    <w:p>
      <w:pPr>
        <w:spacing w:line="360" w:lineRule="auto"/>
        <w:rPr>
          <w:rFonts w:hint="eastAsia" w:ascii="仿宋" w:hAnsi="仿宋" w:eastAsia="仿宋" w:cs="仿宋"/>
          <w:sz w:val="32"/>
          <w:szCs w:val="32"/>
        </w:rPr>
      </w:pPr>
      <w:r>
        <w:rPr>
          <w:rFonts w:hint="eastAsia" w:ascii="仿宋" w:hAnsi="仿宋" w:eastAsia="仿宋" w:cs="仿宋"/>
          <w:sz w:val="32"/>
          <w:szCs w:val="32"/>
        </w:rPr>
        <w:t>附件：</w:t>
      </w:r>
    </w:p>
    <w:p>
      <w:pPr>
        <w:pStyle w:val="29"/>
        <w:spacing w:after="0" w:line="360" w:lineRule="auto"/>
        <w:ind w:left="0" w:leftChars="0"/>
        <w:rPr>
          <w:rFonts w:hint="eastAsia" w:ascii="仿宋" w:hAnsi="仿宋" w:eastAsia="仿宋" w:cs="仿宋"/>
        </w:rPr>
      </w:pPr>
    </w:p>
    <w:p>
      <w:pPr>
        <w:spacing w:line="360" w:lineRule="auto"/>
        <w:ind w:firstLine="640" w:firstLineChars="200"/>
        <w:jc w:val="center"/>
        <w:rPr>
          <w:rFonts w:hint="eastAsia" w:ascii="仿宋" w:hAnsi="仿宋" w:eastAsia="仿宋" w:cs="仿宋"/>
          <w:sz w:val="32"/>
          <w:szCs w:val="32"/>
        </w:rPr>
      </w:pPr>
      <w:r>
        <w:rPr>
          <w:rFonts w:hint="eastAsia" w:ascii="方正小标宋简体" w:hAnsi="方正小标宋简体" w:eastAsia="方正小标宋简体" w:cs="方正小标宋简体"/>
          <w:sz w:val="32"/>
          <w:szCs w:val="36"/>
        </w:rPr>
        <w:t>党建引领思政课实践教学改革研讨会报名回执表</w:t>
      </w:r>
    </w:p>
    <w:p>
      <w:pPr>
        <w:spacing w:line="360" w:lineRule="auto"/>
        <w:ind w:firstLine="560" w:firstLineChars="200"/>
        <w:jc w:val="center"/>
        <w:rPr>
          <w:rFonts w:hint="eastAsia" w:ascii="仿宋" w:hAnsi="仿宋" w:eastAsia="仿宋" w:cs="仿宋"/>
          <w:sz w:val="28"/>
          <w:szCs w:val="28"/>
        </w:rPr>
      </w:pPr>
    </w:p>
    <w:tbl>
      <w:tblPr>
        <w:tblStyle w:val="30"/>
        <w:tblW w:w="84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86"/>
        <w:gridCol w:w="915"/>
        <w:gridCol w:w="727"/>
        <w:gridCol w:w="1583"/>
        <w:gridCol w:w="1275"/>
        <w:gridCol w:w="26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jc w:val="center"/>
        </w:trPr>
        <w:tc>
          <w:tcPr>
            <w:tcW w:w="1286" w:type="dxa"/>
          </w:tcPr>
          <w:p>
            <w:pPr>
              <w:spacing w:line="360" w:lineRule="auto"/>
              <w:jc w:val="center"/>
              <w:rPr>
                <w:rFonts w:hint="eastAsia" w:ascii="仿宋" w:hAnsi="仿宋" w:eastAsia="仿宋" w:cs="仿宋"/>
                <w:b/>
                <w:bCs/>
                <w:sz w:val="24"/>
              </w:rPr>
            </w:pPr>
            <w:r>
              <w:rPr>
                <w:rFonts w:hint="eastAsia" w:ascii="仿宋" w:hAnsi="仿宋" w:eastAsia="仿宋" w:cs="仿宋"/>
                <w:b/>
                <w:bCs/>
                <w:sz w:val="24"/>
              </w:rPr>
              <w:t>单位名称</w:t>
            </w:r>
          </w:p>
        </w:tc>
        <w:tc>
          <w:tcPr>
            <w:tcW w:w="7170" w:type="dxa"/>
            <w:gridSpan w:val="5"/>
          </w:tcPr>
          <w:p>
            <w:pPr>
              <w:spacing w:line="360" w:lineRule="auto"/>
              <w:ind w:firstLine="482" w:firstLineChars="200"/>
              <w:jc w:val="center"/>
              <w:rPr>
                <w:rFonts w:hint="eastAsia" w:ascii="仿宋" w:hAnsi="仿宋" w:eastAsia="仿宋" w:cs="仿宋"/>
                <w:b/>
                <w:bCs/>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jc w:val="center"/>
        </w:trPr>
        <w:tc>
          <w:tcPr>
            <w:tcW w:w="1286" w:type="dxa"/>
          </w:tcPr>
          <w:p>
            <w:pPr>
              <w:spacing w:line="360" w:lineRule="auto"/>
              <w:jc w:val="center"/>
              <w:rPr>
                <w:rFonts w:hint="eastAsia" w:ascii="仿宋" w:hAnsi="仿宋" w:eastAsia="仿宋" w:cs="仿宋"/>
                <w:b/>
                <w:bCs/>
                <w:sz w:val="24"/>
              </w:rPr>
            </w:pPr>
            <w:r>
              <w:rPr>
                <w:rFonts w:hint="eastAsia" w:ascii="仿宋" w:hAnsi="仿宋" w:eastAsia="仿宋" w:cs="仿宋"/>
                <w:b/>
                <w:bCs/>
                <w:sz w:val="24"/>
              </w:rPr>
              <w:t>姓名</w:t>
            </w:r>
          </w:p>
        </w:tc>
        <w:tc>
          <w:tcPr>
            <w:tcW w:w="915" w:type="dxa"/>
          </w:tcPr>
          <w:p>
            <w:pPr>
              <w:spacing w:line="360" w:lineRule="auto"/>
              <w:jc w:val="center"/>
              <w:rPr>
                <w:rFonts w:hint="eastAsia" w:ascii="仿宋" w:hAnsi="仿宋" w:eastAsia="仿宋" w:cs="仿宋"/>
                <w:b/>
                <w:bCs/>
                <w:sz w:val="24"/>
              </w:rPr>
            </w:pPr>
            <w:r>
              <w:rPr>
                <w:rFonts w:hint="eastAsia" w:ascii="仿宋" w:hAnsi="仿宋" w:eastAsia="仿宋" w:cs="仿宋"/>
                <w:b/>
                <w:bCs/>
                <w:sz w:val="24"/>
              </w:rPr>
              <w:t>性别</w:t>
            </w:r>
          </w:p>
        </w:tc>
        <w:tc>
          <w:tcPr>
            <w:tcW w:w="727" w:type="dxa"/>
          </w:tcPr>
          <w:p>
            <w:pPr>
              <w:spacing w:line="360" w:lineRule="auto"/>
              <w:jc w:val="center"/>
              <w:rPr>
                <w:rFonts w:hint="eastAsia" w:ascii="仿宋" w:hAnsi="仿宋" w:eastAsia="仿宋" w:cs="仿宋"/>
                <w:b/>
                <w:bCs/>
                <w:sz w:val="24"/>
              </w:rPr>
            </w:pPr>
            <w:r>
              <w:rPr>
                <w:rFonts w:hint="eastAsia" w:ascii="仿宋" w:hAnsi="仿宋" w:eastAsia="仿宋" w:cs="仿宋"/>
                <w:b/>
                <w:bCs/>
                <w:sz w:val="24"/>
              </w:rPr>
              <w:t>民族</w:t>
            </w:r>
          </w:p>
        </w:tc>
        <w:tc>
          <w:tcPr>
            <w:tcW w:w="1583" w:type="dxa"/>
          </w:tcPr>
          <w:p>
            <w:pPr>
              <w:spacing w:line="360" w:lineRule="auto"/>
              <w:jc w:val="center"/>
              <w:rPr>
                <w:rFonts w:hint="eastAsia" w:ascii="仿宋" w:hAnsi="仿宋" w:eastAsia="仿宋" w:cs="仿宋"/>
                <w:b/>
                <w:bCs/>
                <w:sz w:val="24"/>
              </w:rPr>
            </w:pPr>
            <w:r>
              <w:rPr>
                <w:rFonts w:hint="eastAsia" w:ascii="仿宋" w:hAnsi="仿宋" w:eastAsia="仿宋" w:cs="仿宋"/>
                <w:b/>
                <w:bCs/>
                <w:sz w:val="24"/>
              </w:rPr>
              <w:t>职务</w:t>
            </w:r>
          </w:p>
        </w:tc>
        <w:tc>
          <w:tcPr>
            <w:tcW w:w="1275" w:type="dxa"/>
          </w:tcPr>
          <w:p>
            <w:pPr>
              <w:spacing w:line="360" w:lineRule="auto"/>
              <w:jc w:val="center"/>
              <w:rPr>
                <w:rFonts w:hint="eastAsia" w:ascii="仿宋" w:hAnsi="仿宋" w:eastAsia="仿宋" w:cs="仿宋"/>
                <w:b/>
                <w:bCs/>
                <w:sz w:val="24"/>
              </w:rPr>
            </w:pPr>
            <w:r>
              <w:rPr>
                <w:rFonts w:hint="eastAsia" w:ascii="仿宋" w:hAnsi="仿宋" w:eastAsia="仿宋" w:cs="仿宋"/>
                <w:b/>
                <w:bCs/>
                <w:sz w:val="24"/>
              </w:rPr>
              <w:t>联系方式</w:t>
            </w:r>
          </w:p>
        </w:tc>
        <w:tc>
          <w:tcPr>
            <w:tcW w:w="2670" w:type="dxa"/>
          </w:tcPr>
          <w:p>
            <w:pPr>
              <w:spacing w:line="360" w:lineRule="auto"/>
              <w:jc w:val="center"/>
              <w:rPr>
                <w:rFonts w:hint="eastAsia" w:ascii="仿宋" w:hAnsi="仿宋" w:eastAsia="仿宋" w:cs="仿宋"/>
                <w:b/>
                <w:bCs/>
                <w:sz w:val="24"/>
              </w:rPr>
            </w:pPr>
            <w:r>
              <w:rPr>
                <w:rFonts w:hint="eastAsia" w:ascii="仿宋" w:hAnsi="仿宋" w:eastAsia="仿宋" w:cs="仿宋"/>
                <w:b/>
                <w:bCs/>
                <w:sz w:val="24"/>
              </w:rPr>
              <w:t>是否住宿</w:t>
            </w:r>
            <w:r>
              <w:rPr>
                <w:rFonts w:hint="eastAsia" w:ascii="仿宋" w:hAnsi="仿宋" w:eastAsia="仿宋" w:cs="仿宋"/>
                <w:b/>
                <w:bCs/>
                <w:sz w:val="24"/>
                <w:u w:val="single"/>
              </w:rPr>
              <w:t>（否/单/标）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jc w:val="center"/>
        </w:trPr>
        <w:tc>
          <w:tcPr>
            <w:tcW w:w="1286" w:type="dxa"/>
          </w:tcPr>
          <w:p>
            <w:pPr>
              <w:spacing w:line="360" w:lineRule="auto"/>
              <w:ind w:firstLine="480" w:firstLineChars="200"/>
              <w:jc w:val="center"/>
              <w:rPr>
                <w:rFonts w:hint="eastAsia" w:ascii="仿宋" w:hAnsi="仿宋" w:eastAsia="仿宋" w:cs="仿宋"/>
                <w:sz w:val="24"/>
              </w:rPr>
            </w:pPr>
          </w:p>
        </w:tc>
        <w:tc>
          <w:tcPr>
            <w:tcW w:w="915" w:type="dxa"/>
          </w:tcPr>
          <w:p>
            <w:pPr>
              <w:spacing w:line="360" w:lineRule="auto"/>
              <w:ind w:firstLine="480" w:firstLineChars="200"/>
              <w:jc w:val="center"/>
              <w:rPr>
                <w:rFonts w:hint="eastAsia" w:ascii="仿宋" w:hAnsi="仿宋" w:eastAsia="仿宋" w:cs="仿宋"/>
                <w:sz w:val="24"/>
              </w:rPr>
            </w:pPr>
          </w:p>
        </w:tc>
        <w:tc>
          <w:tcPr>
            <w:tcW w:w="727" w:type="dxa"/>
          </w:tcPr>
          <w:p>
            <w:pPr>
              <w:spacing w:line="360" w:lineRule="auto"/>
              <w:ind w:firstLine="480" w:firstLineChars="200"/>
              <w:jc w:val="center"/>
              <w:rPr>
                <w:rFonts w:hint="eastAsia" w:ascii="仿宋" w:hAnsi="仿宋" w:eastAsia="仿宋" w:cs="仿宋"/>
                <w:sz w:val="24"/>
              </w:rPr>
            </w:pPr>
          </w:p>
        </w:tc>
        <w:tc>
          <w:tcPr>
            <w:tcW w:w="1583" w:type="dxa"/>
          </w:tcPr>
          <w:p>
            <w:pPr>
              <w:spacing w:line="360" w:lineRule="auto"/>
              <w:ind w:firstLine="480" w:firstLineChars="200"/>
              <w:jc w:val="center"/>
              <w:rPr>
                <w:rFonts w:hint="eastAsia" w:ascii="仿宋" w:hAnsi="仿宋" w:eastAsia="仿宋" w:cs="仿宋"/>
                <w:sz w:val="24"/>
              </w:rPr>
            </w:pPr>
          </w:p>
        </w:tc>
        <w:tc>
          <w:tcPr>
            <w:tcW w:w="1275" w:type="dxa"/>
          </w:tcPr>
          <w:p>
            <w:pPr>
              <w:spacing w:line="360" w:lineRule="auto"/>
              <w:ind w:firstLine="480" w:firstLineChars="200"/>
              <w:jc w:val="center"/>
              <w:rPr>
                <w:rFonts w:hint="eastAsia" w:ascii="仿宋" w:hAnsi="仿宋" w:eastAsia="仿宋" w:cs="仿宋"/>
                <w:sz w:val="24"/>
              </w:rPr>
            </w:pPr>
          </w:p>
        </w:tc>
        <w:tc>
          <w:tcPr>
            <w:tcW w:w="2670" w:type="dxa"/>
          </w:tcPr>
          <w:p>
            <w:pPr>
              <w:spacing w:line="360" w:lineRule="auto"/>
              <w:ind w:firstLine="480" w:firstLineChars="20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jc w:val="center"/>
        </w:trPr>
        <w:tc>
          <w:tcPr>
            <w:tcW w:w="1286" w:type="dxa"/>
          </w:tcPr>
          <w:p>
            <w:pPr>
              <w:spacing w:line="360" w:lineRule="auto"/>
              <w:ind w:firstLine="480" w:firstLineChars="200"/>
              <w:jc w:val="center"/>
              <w:rPr>
                <w:rFonts w:hint="eastAsia" w:ascii="仿宋" w:hAnsi="仿宋" w:eastAsia="仿宋" w:cs="仿宋"/>
                <w:sz w:val="24"/>
              </w:rPr>
            </w:pPr>
          </w:p>
        </w:tc>
        <w:tc>
          <w:tcPr>
            <w:tcW w:w="915" w:type="dxa"/>
          </w:tcPr>
          <w:p>
            <w:pPr>
              <w:spacing w:line="360" w:lineRule="auto"/>
              <w:ind w:firstLine="480" w:firstLineChars="200"/>
              <w:jc w:val="center"/>
              <w:rPr>
                <w:rFonts w:hint="eastAsia" w:ascii="仿宋" w:hAnsi="仿宋" w:eastAsia="仿宋" w:cs="仿宋"/>
                <w:sz w:val="24"/>
              </w:rPr>
            </w:pPr>
          </w:p>
        </w:tc>
        <w:tc>
          <w:tcPr>
            <w:tcW w:w="727" w:type="dxa"/>
          </w:tcPr>
          <w:p>
            <w:pPr>
              <w:spacing w:line="360" w:lineRule="auto"/>
              <w:ind w:firstLine="480" w:firstLineChars="200"/>
              <w:jc w:val="center"/>
              <w:rPr>
                <w:rFonts w:hint="eastAsia" w:ascii="仿宋" w:hAnsi="仿宋" w:eastAsia="仿宋" w:cs="仿宋"/>
                <w:sz w:val="24"/>
              </w:rPr>
            </w:pPr>
          </w:p>
        </w:tc>
        <w:tc>
          <w:tcPr>
            <w:tcW w:w="1583" w:type="dxa"/>
          </w:tcPr>
          <w:p>
            <w:pPr>
              <w:spacing w:line="360" w:lineRule="auto"/>
              <w:ind w:firstLine="480" w:firstLineChars="200"/>
              <w:jc w:val="center"/>
              <w:rPr>
                <w:rFonts w:hint="eastAsia" w:ascii="仿宋" w:hAnsi="仿宋" w:eastAsia="仿宋" w:cs="仿宋"/>
                <w:sz w:val="24"/>
              </w:rPr>
            </w:pPr>
          </w:p>
        </w:tc>
        <w:tc>
          <w:tcPr>
            <w:tcW w:w="1275" w:type="dxa"/>
          </w:tcPr>
          <w:p>
            <w:pPr>
              <w:spacing w:line="360" w:lineRule="auto"/>
              <w:ind w:firstLine="480" w:firstLineChars="200"/>
              <w:jc w:val="center"/>
              <w:rPr>
                <w:rFonts w:hint="eastAsia" w:ascii="仿宋" w:hAnsi="仿宋" w:eastAsia="仿宋" w:cs="仿宋"/>
                <w:sz w:val="24"/>
              </w:rPr>
            </w:pPr>
          </w:p>
        </w:tc>
        <w:tc>
          <w:tcPr>
            <w:tcW w:w="2670" w:type="dxa"/>
          </w:tcPr>
          <w:p>
            <w:pPr>
              <w:spacing w:line="360" w:lineRule="auto"/>
              <w:ind w:firstLine="480" w:firstLineChars="20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jc w:val="center"/>
        </w:trPr>
        <w:tc>
          <w:tcPr>
            <w:tcW w:w="1286" w:type="dxa"/>
          </w:tcPr>
          <w:p>
            <w:pPr>
              <w:spacing w:line="360" w:lineRule="auto"/>
              <w:ind w:firstLine="480" w:firstLineChars="200"/>
              <w:jc w:val="center"/>
              <w:rPr>
                <w:rFonts w:hint="eastAsia" w:ascii="仿宋" w:hAnsi="仿宋" w:eastAsia="仿宋" w:cs="仿宋"/>
                <w:sz w:val="24"/>
              </w:rPr>
            </w:pPr>
          </w:p>
        </w:tc>
        <w:tc>
          <w:tcPr>
            <w:tcW w:w="915" w:type="dxa"/>
          </w:tcPr>
          <w:p>
            <w:pPr>
              <w:spacing w:line="360" w:lineRule="auto"/>
              <w:ind w:firstLine="480" w:firstLineChars="200"/>
              <w:jc w:val="center"/>
              <w:rPr>
                <w:rFonts w:hint="eastAsia" w:ascii="仿宋" w:hAnsi="仿宋" w:eastAsia="仿宋" w:cs="仿宋"/>
                <w:sz w:val="24"/>
              </w:rPr>
            </w:pPr>
          </w:p>
        </w:tc>
        <w:tc>
          <w:tcPr>
            <w:tcW w:w="727" w:type="dxa"/>
          </w:tcPr>
          <w:p>
            <w:pPr>
              <w:spacing w:line="360" w:lineRule="auto"/>
              <w:ind w:firstLine="480" w:firstLineChars="200"/>
              <w:jc w:val="center"/>
              <w:rPr>
                <w:rFonts w:hint="eastAsia" w:ascii="仿宋" w:hAnsi="仿宋" w:eastAsia="仿宋" w:cs="仿宋"/>
                <w:sz w:val="24"/>
              </w:rPr>
            </w:pPr>
          </w:p>
        </w:tc>
        <w:tc>
          <w:tcPr>
            <w:tcW w:w="1583" w:type="dxa"/>
          </w:tcPr>
          <w:p>
            <w:pPr>
              <w:spacing w:line="360" w:lineRule="auto"/>
              <w:ind w:firstLine="480" w:firstLineChars="200"/>
              <w:jc w:val="center"/>
              <w:rPr>
                <w:rFonts w:hint="eastAsia" w:ascii="仿宋" w:hAnsi="仿宋" w:eastAsia="仿宋" w:cs="仿宋"/>
                <w:sz w:val="24"/>
              </w:rPr>
            </w:pPr>
          </w:p>
        </w:tc>
        <w:tc>
          <w:tcPr>
            <w:tcW w:w="1275" w:type="dxa"/>
          </w:tcPr>
          <w:p>
            <w:pPr>
              <w:spacing w:line="360" w:lineRule="auto"/>
              <w:ind w:firstLine="480" w:firstLineChars="200"/>
              <w:jc w:val="center"/>
              <w:rPr>
                <w:rFonts w:hint="eastAsia" w:ascii="仿宋" w:hAnsi="仿宋" w:eastAsia="仿宋" w:cs="仿宋"/>
                <w:sz w:val="24"/>
              </w:rPr>
            </w:pPr>
          </w:p>
        </w:tc>
        <w:tc>
          <w:tcPr>
            <w:tcW w:w="2670" w:type="dxa"/>
          </w:tcPr>
          <w:p>
            <w:pPr>
              <w:spacing w:line="360" w:lineRule="auto"/>
              <w:ind w:firstLine="480" w:firstLineChars="200"/>
              <w:jc w:val="center"/>
              <w:rPr>
                <w:rFonts w:hint="eastAsia" w:ascii="仿宋" w:hAnsi="仿宋" w:eastAsia="仿宋" w:cs="仿宋"/>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jc w:val="center"/>
        </w:trPr>
        <w:tc>
          <w:tcPr>
            <w:tcW w:w="1286" w:type="dxa"/>
          </w:tcPr>
          <w:p>
            <w:pPr>
              <w:spacing w:line="360" w:lineRule="auto"/>
              <w:ind w:firstLine="480" w:firstLineChars="200"/>
              <w:jc w:val="center"/>
              <w:rPr>
                <w:rFonts w:hint="eastAsia" w:ascii="仿宋" w:hAnsi="仿宋" w:eastAsia="仿宋" w:cs="仿宋"/>
                <w:sz w:val="24"/>
              </w:rPr>
            </w:pPr>
          </w:p>
        </w:tc>
        <w:tc>
          <w:tcPr>
            <w:tcW w:w="915" w:type="dxa"/>
          </w:tcPr>
          <w:p>
            <w:pPr>
              <w:spacing w:line="360" w:lineRule="auto"/>
              <w:ind w:firstLine="480" w:firstLineChars="200"/>
              <w:jc w:val="center"/>
              <w:rPr>
                <w:rFonts w:hint="eastAsia" w:ascii="仿宋" w:hAnsi="仿宋" w:eastAsia="仿宋" w:cs="仿宋"/>
                <w:sz w:val="24"/>
              </w:rPr>
            </w:pPr>
          </w:p>
        </w:tc>
        <w:tc>
          <w:tcPr>
            <w:tcW w:w="727" w:type="dxa"/>
          </w:tcPr>
          <w:p>
            <w:pPr>
              <w:spacing w:line="360" w:lineRule="auto"/>
              <w:ind w:firstLine="480" w:firstLineChars="200"/>
              <w:jc w:val="center"/>
              <w:rPr>
                <w:rFonts w:hint="eastAsia" w:ascii="仿宋" w:hAnsi="仿宋" w:eastAsia="仿宋" w:cs="仿宋"/>
                <w:sz w:val="24"/>
              </w:rPr>
            </w:pPr>
          </w:p>
        </w:tc>
        <w:tc>
          <w:tcPr>
            <w:tcW w:w="1583" w:type="dxa"/>
          </w:tcPr>
          <w:p>
            <w:pPr>
              <w:spacing w:line="360" w:lineRule="auto"/>
              <w:ind w:firstLine="480" w:firstLineChars="200"/>
              <w:jc w:val="center"/>
              <w:rPr>
                <w:rFonts w:hint="eastAsia" w:ascii="仿宋" w:hAnsi="仿宋" w:eastAsia="仿宋" w:cs="仿宋"/>
                <w:sz w:val="24"/>
              </w:rPr>
            </w:pPr>
          </w:p>
        </w:tc>
        <w:tc>
          <w:tcPr>
            <w:tcW w:w="1275" w:type="dxa"/>
          </w:tcPr>
          <w:p>
            <w:pPr>
              <w:spacing w:line="360" w:lineRule="auto"/>
              <w:ind w:firstLine="480" w:firstLineChars="200"/>
              <w:jc w:val="center"/>
              <w:rPr>
                <w:rFonts w:hint="eastAsia" w:ascii="仿宋" w:hAnsi="仿宋" w:eastAsia="仿宋" w:cs="仿宋"/>
                <w:sz w:val="24"/>
              </w:rPr>
            </w:pPr>
          </w:p>
        </w:tc>
        <w:tc>
          <w:tcPr>
            <w:tcW w:w="2670" w:type="dxa"/>
          </w:tcPr>
          <w:p>
            <w:pPr>
              <w:spacing w:line="360" w:lineRule="auto"/>
              <w:ind w:firstLine="480" w:firstLineChars="200"/>
              <w:jc w:val="center"/>
              <w:rPr>
                <w:rFonts w:hint="eastAsia" w:ascii="仿宋" w:hAnsi="仿宋" w:eastAsia="仿宋" w:cs="仿宋"/>
                <w:sz w:val="24"/>
              </w:rPr>
            </w:pPr>
          </w:p>
        </w:tc>
      </w:tr>
    </w:tbl>
    <w:p>
      <w:pPr>
        <w:spacing w:line="360" w:lineRule="auto"/>
        <w:ind w:firstLine="640" w:firstLineChars="200"/>
        <w:rPr>
          <w:rFonts w:hint="eastAsia" w:ascii="仿宋" w:hAnsi="仿宋" w:eastAsia="仿宋" w:cs="仿宋"/>
          <w:sz w:val="32"/>
          <w:szCs w:val="36"/>
        </w:rPr>
      </w:pPr>
    </w:p>
    <w:sectPr>
      <w:pgSz w:w="11906" w:h="16838"/>
      <w:pgMar w:top="1984" w:right="1474" w:bottom="1984" w:left="147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118379-A423-4813-B055-2FE4969056A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00000001" w:usb1="08000000" w:usb2="00000000" w:usb3="00000000" w:csb0="00040000" w:csb1="00000000"/>
    <w:embedRegular r:id="rId2" w:fontKey="{D9F2BF2A-70FC-4448-9D9E-529381529173}"/>
  </w:font>
  <w:font w:name="方正楷体_GB2312">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方正仿宋_GBK">
    <w:altName w:val="微软雅黑"/>
    <w:panose1 w:val="00000000000000000000"/>
    <w:charset w:val="86"/>
    <w:family w:val="script"/>
    <w:pitch w:val="default"/>
    <w:sig w:usb0="00000000" w:usb1="00000000" w:usb2="00000000" w:usb3="00000000" w:csb0="00040000" w:csb1="00000000"/>
  </w:font>
  <w:font w:name="Arial Unicode MS">
    <w:altName w:val="Arial"/>
    <w:panose1 w:val="020B0604020202020204"/>
    <w:charset w:val="80"/>
    <w:family w:val="swiss"/>
    <w:pitch w:val="default"/>
    <w:sig w:usb0="00000000" w:usb1="00000000" w:usb2="0000003F" w:usb3="00000000" w:csb0="003F01FF" w:csb1="00000000"/>
  </w:font>
  <w:font w:name="仿宋_GB2312">
    <w:altName w:val="仿宋"/>
    <w:panose1 w:val="00000000000000000000"/>
    <w:charset w:val="86"/>
    <w:family w:val="modern"/>
    <w:pitch w:val="default"/>
    <w:sig w:usb0="00000000" w:usb1="00000000" w:usb2="0000000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74FB0D29-C47C-41C3-A476-D6BA02793D46}"/>
  </w:font>
  <w:font w:name="华文中宋">
    <w:altName w:val="微软雅黑"/>
    <w:panose1 w:val="00000000000000000000"/>
    <w:charset w:val="86"/>
    <w:family w:val="auto"/>
    <w:pitch w:val="default"/>
    <w:sig w:usb0="00000000" w:usb1="00000000" w:usb2="00000010" w:usb3="00000000" w:csb0="0004009F" w:csb1="00000000"/>
    <w:embedRegular r:id="rId4" w:fontKey="{C4C956E0-0BE6-4ED6-83AB-DC7877BE8B7F}"/>
  </w:font>
  <w:font w:name="方正公文小标宋">
    <w:panose1 w:val="02000500000000000000"/>
    <w:charset w:val="86"/>
    <w:family w:val="auto"/>
    <w:pitch w:val="default"/>
    <w:sig w:usb0="A00002BF" w:usb1="38CF7CFA" w:usb2="00000016" w:usb3="00000000" w:csb0="00040001" w:csb1="00000000"/>
  </w:font>
  <w:font w:name="楷体">
    <w:panose1 w:val="02010609060101010101"/>
    <w:charset w:val="86"/>
    <w:family w:val="auto"/>
    <w:pitch w:val="default"/>
    <w:sig w:usb0="800002BF" w:usb1="38CF7CFA" w:usb2="00000016" w:usb3="00000000" w:csb0="00040001" w:csb1="00000000"/>
    <w:embedRegular r:id="rId5" w:fontKey="{91D52380-C361-4079-9A58-E0AEB90E134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hjYzNiZjE2ZmMzZmVjYzMzYTFkMjk1NDdiOWM4ZDIifQ=="/>
  </w:docVars>
  <w:rsids>
    <w:rsidRoot w:val="002553E6"/>
    <w:rsid w:val="000765F8"/>
    <w:rsid w:val="00085CE0"/>
    <w:rsid w:val="001669BD"/>
    <w:rsid w:val="00175556"/>
    <w:rsid w:val="00183B04"/>
    <w:rsid w:val="001F10A6"/>
    <w:rsid w:val="00253A8B"/>
    <w:rsid w:val="002553E6"/>
    <w:rsid w:val="002B09F7"/>
    <w:rsid w:val="00357E79"/>
    <w:rsid w:val="00415BCE"/>
    <w:rsid w:val="0043724F"/>
    <w:rsid w:val="004904A6"/>
    <w:rsid w:val="004D0B36"/>
    <w:rsid w:val="00504AA6"/>
    <w:rsid w:val="005C40D4"/>
    <w:rsid w:val="005D1763"/>
    <w:rsid w:val="005D5388"/>
    <w:rsid w:val="006774E2"/>
    <w:rsid w:val="006A2310"/>
    <w:rsid w:val="0071279C"/>
    <w:rsid w:val="00717189"/>
    <w:rsid w:val="00811C03"/>
    <w:rsid w:val="008655C3"/>
    <w:rsid w:val="009415BC"/>
    <w:rsid w:val="00995F63"/>
    <w:rsid w:val="009F7244"/>
    <w:rsid w:val="00A26726"/>
    <w:rsid w:val="00A36C0D"/>
    <w:rsid w:val="00AA43C6"/>
    <w:rsid w:val="00B3083C"/>
    <w:rsid w:val="00B926C1"/>
    <w:rsid w:val="00C42CA9"/>
    <w:rsid w:val="00CA4482"/>
    <w:rsid w:val="00D36EE8"/>
    <w:rsid w:val="00E629D4"/>
    <w:rsid w:val="00E768B0"/>
    <w:rsid w:val="00E86C97"/>
    <w:rsid w:val="00EA36C2"/>
    <w:rsid w:val="00EC20B1"/>
    <w:rsid w:val="00F043DB"/>
    <w:rsid w:val="00FA1186"/>
    <w:rsid w:val="0187402D"/>
    <w:rsid w:val="052A4B26"/>
    <w:rsid w:val="053022E6"/>
    <w:rsid w:val="06436049"/>
    <w:rsid w:val="076F3599"/>
    <w:rsid w:val="09413175"/>
    <w:rsid w:val="0AD100C7"/>
    <w:rsid w:val="0ADF4592"/>
    <w:rsid w:val="0B1D50BA"/>
    <w:rsid w:val="0C8E44C1"/>
    <w:rsid w:val="0CC91E41"/>
    <w:rsid w:val="0E415563"/>
    <w:rsid w:val="0F072309"/>
    <w:rsid w:val="123371E8"/>
    <w:rsid w:val="12490847"/>
    <w:rsid w:val="13117BFA"/>
    <w:rsid w:val="14EC0E8D"/>
    <w:rsid w:val="158A77F0"/>
    <w:rsid w:val="16377978"/>
    <w:rsid w:val="16702351"/>
    <w:rsid w:val="185B674B"/>
    <w:rsid w:val="18E831AB"/>
    <w:rsid w:val="19375EE1"/>
    <w:rsid w:val="1A4E34E2"/>
    <w:rsid w:val="1AD35795"/>
    <w:rsid w:val="202076CF"/>
    <w:rsid w:val="2251554A"/>
    <w:rsid w:val="22AA14D2"/>
    <w:rsid w:val="26D11723"/>
    <w:rsid w:val="28B906C0"/>
    <w:rsid w:val="299F1664"/>
    <w:rsid w:val="2DAC07F4"/>
    <w:rsid w:val="2F0E4B96"/>
    <w:rsid w:val="31EA18EB"/>
    <w:rsid w:val="32F04CDF"/>
    <w:rsid w:val="340071A3"/>
    <w:rsid w:val="342B5BC4"/>
    <w:rsid w:val="34431760"/>
    <w:rsid w:val="36D92C8E"/>
    <w:rsid w:val="380354B4"/>
    <w:rsid w:val="39AE76A2"/>
    <w:rsid w:val="3A4B240A"/>
    <w:rsid w:val="3B0808C2"/>
    <w:rsid w:val="3BB2281A"/>
    <w:rsid w:val="3BE82E33"/>
    <w:rsid w:val="3C3420E0"/>
    <w:rsid w:val="3D6C7658"/>
    <w:rsid w:val="3E304B29"/>
    <w:rsid w:val="3ED6747E"/>
    <w:rsid w:val="3FB672B0"/>
    <w:rsid w:val="3FF878C8"/>
    <w:rsid w:val="406401A4"/>
    <w:rsid w:val="43BF2BD7"/>
    <w:rsid w:val="44B738AE"/>
    <w:rsid w:val="44E346A3"/>
    <w:rsid w:val="46C93D6D"/>
    <w:rsid w:val="46CF6D9E"/>
    <w:rsid w:val="48D80297"/>
    <w:rsid w:val="48FA020D"/>
    <w:rsid w:val="4A354385"/>
    <w:rsid w:val="4C2D26A8"/>
    <w:rsid w:val="4C7E1155"/>
    <w:rsid w:val="4E2E016E"/>
    <w:rsid w:val="4E5B79A0"/>
    <w:rsid w:val="4F304989"/>
    <w:rsid w:val="4F876573"/>
    <w:rsid w:val="4FF2764F"/>
    <w:rsid w:val="50A56CB1"/>
    <w:rsid w:val="55696358"/>
    <w:rsid w:val="56D0067F"/>
    <w:rsid w:val="58532F19"/>
    <w:rsid w:val="5DB76CD4"/>
    <w:rsid w:val="5F9B7015"/>
    <w:rsid w:val="5FA016B7"/>
    <w:rsid w:val="5FB07533"/>
    <w:rsid w:val="618F19E3"/>
    <w:rsid w:val="61BB4A54"/>
    <w:rsid w:val="65240694"/>
    <w:rsid w:val="69C62FCC"/>
    <w:rsid w:val="6C4168EF"/>
    <w:rsid w:val="703B1CEC"/>
    <w:rsid w:val="71002ADB"/>
    <w:rsid w:val="76A07D97"/>
    <w:rsid w:val="76C23869"/>
    <w:rsid w:val="7A431165"/>
    <w:rsid w:val="7B4F0DB7"/>
    <w:rsid w:val="7B620C44"/>
    <w:rsid w:val="7B62386D"/>
    <w:rsid w:val="7BD77B2F"/>
    <w:rsid w:val="7DBC42B3"/>
    <w:rsid w:val="7E453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99" w:name="Body Text"/>
    <w:lsdException w:qFormat="1" w:uiPriority="99" w:name="Body Text Indent"/>
    <w:lsdException w:uiPriority="99" w:name="List Continue"/>
    <w:lsdException w:qFormat="1" w:uiPriority="99"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qFormat="1" w:uiPriority="0" w:name="Body Text 2"/>
    <w:lsdException w:uiPriority="99" w:name="Body Text 3"/>
    <w:lsdException w:uiPriority="99" w:name="Body Text Indent 2"/>
    <w:lsdException w:qFormat="1"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1"/>
    <w:qFormat/>
    <w:uiPriority w:val="9"/>
    <w:pPr>
      <w:keepNext/>
      <w:keepLines/>
      <w:spacing w:before="340" w:after="330" w:line="578" w:lineRule="auto"/>
      <w:outlineLvl w:val="0"/>
    </w:pPr>
    <w:rPr>
      <w:rFonts w:eastAsia="方正小标宋简体" w:asciiTheme="minorAscii" w:hAnsiTheme="minorAscii"/>
      <w:bCs/>
      <w:kern w:val="44"/>
      <w:sz w:val="44"/>
      <w:szCs w:val="44"/>
    </w:rPr>
  </w:style>
  <w:style w:type="paragraph" w:styleId="3">
    <w:name w:val="heading 2"/>
    <w:basedOn w:val="1"/>
    <w:next w:val="1"/>
    <w:link w:val="56"/>
    <w:unhideWhenUsed/>
    <w:qFormat/>
    <w:uiPriority w:val="0"/>
    <w:pPr>
      <w:keepNext/>
      <w:keepLines/>
      <w:spacing w:before="260" w:after="260" w:line="416" w:lineRule="auto"/>
      <w:outlineLvl w:val="1"/>
    </w:pPr>
    <w:rPr>
      <w:rFonts w:eastAsia="黑体" w:asciiTheme="majorAscii" w:hAnsiTheme="majorAscii" w:cstheme="majorBidi"/>
      <w:bCs/>
      <w:sz w:val="32"/>
      <w:szCs w:val="32"/>
    </w:rPr>
  </w:style>
  <w:style w:type="paragraph" w:styleId="4">
    <w:name w:val="heading 3"/>
    <w:basedOn w:val="1"/>
    <w:next w:val="1"/>
    <w:link w:val="57"/>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58"/>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9"/>
    <w:qFormat/>
    <w:uiPriority w:val="0"/>
    <w:pPr>
      <w:keepNext/>
      <w:keepLines/>
      <w:tabs>
        <w:tab w:val="left" w:pos="7200"/>
      </w:tabs>
      <w:outlineLvl w:val="4"/>
    </w:pPr>
    <w:rPr>
      <w:rFonts w:ascii="微软雅黑" w:hAnsi="微软雅黑" w:eastAsia="微软雅黑" w:cs="Times New Roman"/>
      <w:bCs/>
      <w:sz w:val="24"/>
      <w:szCs w:val="28"/>
    </w:rPr>
  </w:style>
  <w:style w:type="paragraph" w:styleId="7">
    <w:name w:val="heading 6"/>
    <w:basedOn w:val="1"/>
    <w:next w:val="1"/>
    <w:link w:val="60"/>
    <w:qFormat/>
    <w:uiPriority w:val="0"/>
    <w:pPr>
      <w:keepNext/>
      <w:keepLines/>
      <w:tabs>
        <w:tab w:val="left" w:pos="1152"/>
        <w:tab w:val="left" w:pos="7200"/>
      </w:tabs>
      <w:outlineLvl w:val="5"/>
    </w:pPr>
    <w:rPr>
      <w:rFonts w:ascii="Arial" w:hAnsi="Arial" w:eastAsia="微软雅黑" w:cs="Times New Roman"/>
      <w:bCs/>
      <w:sz w:val="24"/>
    </w:rPr>
  </w:style>
  <w:style w:type="paragraph" w:styleId="8">
    <w:name w:val="heading 7"/>
    <w:basedOn w:val="1"/>
    <w:next w:val="1"/>
    <w:link w:val="61"/>
    <w:qFormat/>
    <w:uiPriority w:val="0"/>
    <w:pPr>
      <w:keepNext/>
      <w:keepLines/>
      <w:tabs>
        <w:tab w:val="left" w:pos="1296"/>
        <w:tab w:val="left" w:pos="7200"/>
      </w:tabs>
      <w:spacing w:before="240" w:after="64" w:line="320" w:lineRule="auto"/>
      <w:outlineLvl w:val="6"/>
    </w:pPr>
    <w:rPr>
      <w:rFonts w:ascii="微软雅黑" w:hAnsi="微软雅黑" w:eastAsia="微软雅黑" w:cs="Times New Roman"/>
      <w:bCs/>
      <w:sz w:val="24"/>
    </w:rPr>
  </w:style>
  <w:style w:type="paragraph" w:styleId="9">
    <w:name w:val="heading 8"/>
    <w:basedOn w:val="1"/>
    <w:next w:val="1"/>
    <w:link w:val="62"/>
    <w:qFormat/>
    <w:uiPriority w:val="0"/>
    <w:pPr>
      <w:keepNext/>
      <w:keepLines/>
      <w:tabs>
        <w:tab w:val="left" w:pos="1440"/>
        <w:tab w:val="left" w:pos="7200"/>
      </w:tabs>
      <w:spacing w:before="240" w:after="64" w:line="320" w:lineRule="auto"/>
      <w:outlineLvl w:val="7"/>
    </w:pPr>
    <w:rPr>
      <w:rFonts w:ascii="Arial" w:hAnsi="Arial" w:eastAsia="黑体" w:cs="Times New Roman"/>
      <w:sz w:val="24"/>
    </w:rPr>
  </w:style>
  <w:style w:type="paragraph" w:styleId="10">
    <w:name w:val="heading 9"/>
    <w:basedOn w:val="1"/>
    <w:next w:val="1"/>
    <w:link w:val="63"/>
    <w:qFormat/>
    <w:uiPriority w:val="0"/>
    <w:pPr>
      <w:keepNext/>
      <w:keepLines/>
      <w:tabs>
        <w:tab w:val="left" w:pos="1584"/>
        <w:tab w:val="left" w:pos="7200"/>
      </w:tabs>
      <w:spacing w:before="240" w:after="64" w:line="320" w:lineRule="auto"/>
      <w:outlineLvl w:val="8"/>
    </w:pPr>
    <w:rPr>
      <w:rFonts w:ascii="Arial" w:hAnsi="Arial" w:eastAsia="微软雅黑" w:cs="Times New Roman"/>
      <w:sz w:val="24"/>
    </w:rPr>
  </w:style>
  <w:style w:type="character" w:default="1" w:styleId="32">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styleId="11">
    <w:name w:val="Normal Indent"/>
    <w:basedOn w:val="1"/>
    <w:link w:val="64"/>
    <w:unhideWhenUsed/>
    <w:qFormat/>
    <w:uiPriority w:val="0"/>
    <w:pPr>
      <w:ind w:firstLine="420" w:firstLineChars="200"/>
    </w:pPr>
  </w:style>
  <w:style w:type="paragraph" w:styleId="12">
    <w:name w:val="annotation text"/>
    <w:basedOn w:val="1"/>
    <w:link w:val="65"/>
    <w:semiHidden/>
    <w:unhideWhenUsed/>
    <w:qFormat/>
    <w:uiPriority w:val="99"/>
    <w:pPr>
      <w:jc w:val="left"/>
    </w:pPr>
  </w:style>
  <w:style w:type="paragraph" w:styleId="13">
    <w:name w:val="Salutation"/>
    <w:basedOn w:val="1"/>
    <w:next w:val="1"/>
    <w:link w:val="70"/>
    <w:qFormat/>
    <w:uiPriority w:val="0"/>
    <w:rPr>
      <w:rFonts w:ascii="Times New Roman" w:hAnsi="Times New Roman" w:eastAsia="宋体" w:cs="Times New Roman"/>
      <w:szCs w:val="20"/>
    </w:rPr>
  </w:style>
  <w:style w:type="paragraph" w:styleId="14">
    <w:name w:val="Body Text"/>
    <w:basedOn w:val="1"/>
    <w:link w:val="69"/>
    <w:semiHidden/>
    <w:unhideWhenUsed/>
    <w:qFormat/>
    <w:uiPriority w:val="99"/>
    <w:pPr>
      <w:spacing w:after="120"/>
    </w:pPr>
    <w:rPr>
      <w:rFonts w:ascii="Times New Roman" w:hAnsi="Times New Roman" w:eastAsia="宋体" w:cs="Times New Roman"/>
    </w:rPr>
  </w:style>
  <w:style w:type="paragraph" w:styleId="15">
    <w:name w:val="Body Text Indent"/>
    <w:basedOn w:val="1"/>
    <w:link w:val="77"/>
    <w:semiHidden/>
    <w:unhideWhenUsed/>
    <w:qFormat/>
    <w:uiPriority w:val="99"/>
    <w:pPr>
      <w:spacing w:after="120"/>
      <w:ind w:left="420" w:leftChars="200"/>
    </w:pPr>
  </w:style>
  <w:style w:type="paragraph" w:styleId="16">
    <w:name w:val="toc 3"/>
    <w:basedOn w:val="1"/>
    <w:next w:val="1"/>
    <w:unhideWhenUsed/>
    <w:qFormat/>
    <w:uiPriority w:val="39"/>
    <w:pPr>
      <w:ind w:left="840" w:leftChars="400"/>
    </w:pPr>
  </w:style>
  <w:style w:type="paragraph" w:styleId="17">
    <w:name w:val="Plain Text"/>
    <w:basedOn w:val="1"/>
    <w:link w:val="73"/>
    <w:unhideWhenUsed/>
    <w:qFormat/>
    <w:uiPriority w:val="99"/>
    <w:pPr>
      <w:ind w:firstLine="200" w:firstLineChars="200"/>
    </w:pPr>
    <w:rPr>
      <w:rFonts w:ascii="宋体" w:hAnsi="Courier New" w:eastAsia="宋体" w:cs="Courier New"/>
      <w:szCs w:val="21"/>
    </w:rPr>
  </w:style>
  <w:style w:type="paragraph" w:styleId="18">
    <w:name w:val="Balloon Text"/>
    <w:basedOn w:val="1"/>
    <w:link w:val="75"/>
    <w:semiHidden/>
    <w:unhideWhenUsed/>
    <w:qFormat/>
    <w:uiPriority w:val="99"/>
    <w:rPr>
      <w:sz w:val="18"/>
      <w:szCs w:val="18"/>
    </w:rPr>
  </w:style>
  <w:style w:type="paragraph" w:styleId="19">
    <w:name w:val="footer"/>
    <w:basedOn w:val="1"/>
    <w:link w:val="67"/>
    <w:unhideWhenUsed/>
    <w:qFormat/>
    <w:uiPriority w:val="99"/>
    <w:pPr>
      <w:tabs>
        <w:tab w:val="center" w:pos="4153"/>
        <w:tab w:val="right" w:pos="8306"/>
      </w:tabs>
      <w:snapToGrid w:val="0"/>
      <w:jc w:val="left"/>
    </w:pPr>
    <w:rPr>
      <w:sz w:val="18"/>
      <w:szCs w:val="18"/>
    </w:rPr>
  </w:style>
  <w:style w:type="paragraph" w:styleId="20">
    <w:name w:val="header"/>
    <w:basedOn w:val="1"/>
    <w:link w:val="66"/>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rPr>
      <w:rFonts w:ascii="黑体" w:eastAsia="黑体"/>
      <w:szCs w:val="28"/>
    </w:rPr>
  </w:style>
  <w:style w:type="paragraph" w:styleId="22">
    <w:name w:val="Body Text Indent 3"/>
    <w:basedOn w:val="1"/>
    <w:link w:val="72"/>
    <w:semiHidden/>
    <w:unhideWhenUsed/>
    <w:qFormat/>
    <w:uiPriority w:val="99"/>
    <w:pPr>
      <w:spacing w:after="120"/>
      <w:ind w:left="420" w:leftChars="200"/>
    </w:pPr>
    <w:rPr>
      <w:sz w:val="16"/>
      <w:szCs w:val="16"/>
    </w:rPr>
  </w:style>
  <w:style w:type="paragraph" w:styleId="23">
    <w:name w:val="toc 2"/>
    <w:basedOn w:val="1"/>
    <w:next w:val="1"/>
    <w:unhideWhenUsed/>
    <w:qFormat/>
    <w:uiPriority w:val="39"/>
    <w:pPr>
      <w:ind w:left="420" w:leftChars="200"/>
    </w:pPr>
  </w:style>
  <w:style w:type="paragraph" w:styleId="24">
    <w:name w:val="Body Text 2"/>
    <w:basedOn w:val="1"/>
    <w:link w:val="71"/>
    <w:semiHidden/>
    <w:unhideWhenUsed/>
    <w:qFormat/>
    <w:uiPriority w:val="0"/>
    <w:pPr>
      <w:spacing w:after="120" w:line="480" w:lineRule="auto"/>
    </w:pPr>
    <w:rPr>
      <w:rFonts w:ascii="方正仿宋_GBK" w:hAnsi="方正仿宋_GBK" w:eastAsia="方正仿宋_GBK" w:cs="Times New Roman"/>
      <w:szCs w:val="32"/>
    </w:rPr>
  </w:style>
  <w:style w:type="paragraph" w:styleId="25">
    <w:name w:val="List Continue 2"/>
    <w:basedOn w:val="1"/>
    <w:unhideWhenUsed/>
    <w:qFormat/>
    <w:uiPriority w:val="99"/>
    <w:pPr>
      <w:adjustRightInd w:val="0"/>
      <w:spacing w:after="120" w:line="312" w:lineRule="atLeast"/>
      <w:ind w:left="840" w:leftChars="400"/>
      <w:textAlignment w:val="baseline"/>
    </w:pPr>
    <w:rPr>
      <w:rFonts w:ascii="Times New Roman" w:hAnsi="Times New Roman" w:eastAsia="宋体" w:cs="Times New Roman"/>
      <w:kern w:val="0"/>
      <w:szCs w:val="20"/>
    </w:rPr>
  </w:style>
  <w:style w:type="paragraph" w:styleId="26">
    <w:name w:val="Normal (Web)"/>
    <w:basedOn w:val="1"/>
    <w:qFormat/>
    <w:uiPriority w:val="99"/>
    <w:pPr>
      <w:widowControl/>
      <w:spacing w:before="100" w:beforeAutospacing="1" w:after="100" w:afterAutospacing="1"/>
      <w:jc w:val="left"/>
    </w:pPr>
    <w:rPr>
      <w:rFonts w:ascii="宋体" w:hAnsi="宋体" w:eastAsia="宋体" w:cs="Times New Roman"/>
      <w:kern w:val="0"/>
      <w:sz w:val="24"/>
    </w:rPr>
  </w:style>
  <w:style w:type="paragraph" w:styleId="27">
    <w:name w:val="Title"/>
    <w:basedOn w:val="1"/>
    <w:link w:val="68"/>
    <w:qFormat/>
    <w:uiPriority w:val="0"/>
    <w:pPr>
      <w:spacing w:before="240" w:after="60" w:line="360" w:lineRule="auto"/>
      <w:jc w:val="left"/>
      <w:outlineLvl w:val="0"/>
    </w:pPr>
    <w:rPr>
      <w:rFonts w:ascii="Arial" w:hAnsi="Arial" w:eastAsia="微软雅黑" w:cs="Arial"/>
      <w:b/>
      <w:bCs/>
      <w:sz w:val="32"/>
      <w:szCs w:val="32"/>
    </w:rPr>
  </w:style>
  <w:style w:type="paragraph" w:styleId="28">
    <w:name w:val="annotation subject"/>
    <w:basedOn w:val="12"/>
    <w:next w:val="12"/>
    <w:link w:val="74"/>
    <w:semiHidden/>
    <w:unhideWhenUsed/>
    <w:qFormat/>
    <w:uiPriority w:val="99"/>
    <w:rPr>
      <w:b/>
      <w:bCs/>
    </w:rPr>
  </w:style>
  <w:style w:type="paragraph" w:styleId="29">
    <w:name w:val="Body Text First Indent 2"/>
    <w:basedOn w:val="15"/>
    <w:link w:val="78"/>
    <w:unhideWhenUsed/>
    <w:qFormat/>
    <w:uiPriority w:val="99"/>
    <w:pPr>
      <w:ind w:firstLine="420" w:firstLineChars="200"/>
    </w:pPr>
  </w:style>
  <w:style w:type="table" w:styleId="31">
    <w:name w:val="Table Grid"/>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qFormat/>
    <w:uiPriority w:val="22"/>
    <w:rPr>
      <w:b/>
    </w:rPr>
  </w:style>
  <w:style w:type="character" w:styleId="34">
    <w:name w:val="page number"/>
    <w:basedOn w:val="32"/>
    <w:semiHidden/>
    <w:unhideWhenUsed/>
    <w:qFormat/>
    <w:uiPriority w:val="99"/>
  </w:style>
  <w:style w:type="character" w:styleId="35">
    <w:name w:val="FollowedHyperlink"/>
    <w:basedOn w:val="32"/>
    <w:semiHidden/>
    <w:unhideWhenUsed/>
    <w:qFormat/>
    <w:uiPriority w:val="99"/>
    <w:rPr>
      <w:color w:val="954F72" w:themeColor="followedHyperlink"/>
      <w:u w:val="single"/>
      <w14:textFill>
        <w14:solidFill>
          <w14:schemeClr w14:val="folHlink"/>
        </w14:solidFill>
      </w14:textFill>
    </w:rPr>
  </w:style>
  <w:style w:type="character" w:styleId="36">
    <w:name w:val="Hyperlink"/>
    <w:basedOn w:val="32"/>
    <w:unhideWhenUsed/>
    <w:qFormat/>
    <w:uiPriority w:val="99"/>
    <w:rPr>
      <w:color w:val="0563C1" w:themeColor="hyperlink"/>
      <w:u w:val="single"/>
      <w14:textFill>
        <w14:solidFill>
          <w14:schemeClr w14:val="hlink"/>
        </w14:solidFill>
      </w14:textFill>
    </w:rPr>
  </w:style>
  <w:style w:type="character" w:styleId="37">
    <w:name w:val="annotation reference"/>
    <w:basedOn w:val="32"/>
    <w:semiHidden/>
    <w:unhideWhenUsed/>
    <w:qFormat/>
    <w:uiPriority w:val="99"/>
    <w:rPr>
      <w:sz w:val="21"/>
      <w:szCs w:val="21"/>
    </w:rPr>
  </w:style>
  <w:style w:type="paragraph" w:customStyle="1" w:styleId="38">
    <w:name w:val="Blockquote"/>
    <w:basedOn w:val="1"/>
    <w:qFormat/>
    <w:uiPriority w:val="0"/>
    <w:pPr>
      <w:autoSpaceDE w:val="0"/>
      <w:autoSpaceDN w:val="0"/>
      <w:adjustRightInd w:val="0"/>
      <w:spacing w:before="100" w:after="100"/>
      <w:ind w:left="360" w:right="360"/>
      <w:jc w:val="left"/>
    </w:pPr>
    <w:rPr>
      <w:rFonts w:ascii="Times New Roman" w:hAnsi="Times New Roman" w:eastAsia="宋体"/>
      <w:kern w:val="0"/>
      <w:sz w:val="24"/>
      <w:szCs w:val="20"/>
    </w:rPr>
  </w:style>
  <w:style w:type="character" w:customStyle="1" w:styleId="39">
    <w:name w:val="正文文本 2 字符"/>
    <w:basedOn w:val="32"/>
    <w:semiHidden/>
    <w:qFormat/>
    <w:uiPriority w:val="99"/>
  </w:style>
  <w:style w:type="paragraph" w:customStyle="1" w:styleId="40">
    <w:name w:val="正文文本缩进1"/>
    <w:basedOn w:val="1"/>
    <w:link w:val="41"/>
    <w:qFormat/>
    <w:uiPriority w:val="0"/>
    <w:pPr>
      <w:spacing w:line="0" w:lineRule="atLeast"/>
      <w:ind w:left="555"/>
    </w:pPr>
    <w:rPr>
      <w:rFonts w:ascii="Times New Roman" w:hAnsi="Times New Roman" w:eastAsia="宋体"/>
      <w:sz w:val="28"/>
      <w:szCs w:val="20"/>
    </w:rPr>
  </w:style>
  <w:style w:type="character" w:customStyle="1" w:styleId="41">
    <w:name w:val="正文文本缩进 Char"/>
    <w:link w:val="40"/>
    <w:qFormat/>
    <w:uiPriority w:val="0"/>
    <w:rPr>
      <w:rFonts w:cstheme="minorBidi"/>
      <w:kern w:val="2"/>
      <w:sz w:val="28"/>
    </w:rPr>
  </w:style>
  <w:style w:type="character" w:customStyle="1" w:styleId="42">
    <w:name w:val="font01"/>
    <w:basedOn w:val="32"/>
    <w:qFormat/>
    <w:uiPriority w:val="0"/>
    <w:rPr>
      <w:rFonts w:hint="eastAsia" w:ascii="宋体" w:hAnsi="宋体" w:eastAsia="宋体"/>
      <w:color w:val="000000"/>
      <w:sz w:val="24"/>
      <w:szCs w:val="24"/>
      <w:u w:val="none"/>
    </w:rPr>
  </w:style>
  <w:style w:type="paragraph" w:customStyle="1" w:styleId="43">
    <w:name w:val="列出段落1"/>
    <w:basedOn w:val="1"/>
    <w:qFormat/>
    <w:uiPriority w:val="0"/>
    <w:pPr>
      <w:ind w:firstLine="420" w:firstLineChars="200"/>
    </w:pPr>
    <w:rPr>
      <w:sz w:val="24"/>
    </w:rPr>
  </w:style>
  <w:style w:type="paragraph" w:customStyle="1" w:styleId="44">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14:ligatures w14:val="standardContextual"/>
    </w:rPr>
  </w:style>
  <w:style w:type="paragraph" w:customStyle="1" w:styleId="45">
    <w:name w:val="表文"/>
    <w:basedOn w:val="11"/>
    <w:qFormat/>
    <w:uiPriority w:val="0"/>
    <w:pPr>
      <w:adjustRightInd w:val="0"/>
      <w:snapToGrid w:val="0"/>
      <w:spacing w:line="280" w:lineRule="atLeast"/>
      <w:ind w:firstLine="0" w:firstLineChars="0"/>
      <w:jc w:val="center"/>
    </w:pPr>
    <w:rPr>
      <w:rFonts w:ascii="Times New Roman" w:hAnsi="Times New Roman" w:eastAsia="宋体"/>
      <w:szCs w:val="20"/>
    </w:rPr>
  </w:style>
  <w:style w:type="paragraph" w:customStyle="1" w:styleId="46">
    <w:name w:val="表文左"/>
    <w:basedOn w:val="1"/>
    <w:link w:val="47"/>
    <w:qFormat/>
    <w:uiPriority w:val="0"/>
    <w:pPr>
      <w:spacing w:line="280" w:lineRule="atLeast"/>
      <w:jc w:val="left"/>
    </w:pPr>
    <w:rPr>
      <w:rFonts w:ascii="黑体" w:hAnsi="黑体" w:eastAsia="宋体" w:cs="黑体"/>
      <w:bCs/>
      <w:kern w:val="0"/>
    </w:rPr>
  </w:style>
  <w:style w:type="character" w:customStyle="1" w:styleId="47">
    <w:name w:val="表文左 Char"/>
    <w:basedOn w:val="32"/>
    <w:link w:val="46"/>
    <w:qFormat/>
    <w:uiPriority w:val="0"/>
    <w:rPr>
      <w:rFonts w:ascii="黑体" w:hAnsi="黑体" w:cs="黑体"/>
      <w:bCs/>
      <w:sz w:val="21"/>
      <w:szCs w:val="24"/>
    </w:rPr>
  </w:style>
  <w:style w:type="paragraph" w:customStyle="1" w:styleId="48">
    <w:name w:val="Char"/>
    <w:basedOn w:val="1"/>
    <w:qFormat/>
    <w:uiPriority w:val="0"/>
    <w:pPr>
      <w:tabs>
        <w:tab w:val="left" w:pos="420"/>
      </w:tabs>
      <w:ind w:left="420" w:hanging="420"/>
    </w:pPr>
    <w:rPr>
      <w:rFonts w:ascii="Times New Roman" w:hAnsi="Times New Roman" w:eastAsia="宋体"/>
      <w:sz w:val="24"/>
    </w:rPr>
  </w:style>
  <w:style w:type="paragraph" w:customStyle="1" w:styleId="49">
    <w:name w:val="Char1"/>
    <w:basedOn w:val="1"/>
    <w:qFormat/>
    <w:uiPriority w:val="0"/>
    <w:pPr>
      <w:tabs>
        <w:tab w:val="left" w:pos="420"/>
      </w:tabs>
      <w:ind w:left="420" w:hanging="420"/>
    </w:pPr>
    <w:rPr>
      <w:rFonts w:ascii="Times New Roman" w:hAnsi="Times New Roman" w:eastAsia="宋体"/>
      <w:sz w:val="24"/>
    </w:rPr>
  </w:style>
  <w:style w:type="paragraph" w:customStyle="1" w:styleId="50">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character" w:customStyle="1" w:styleId="51">
    <w:name w:val="标题 1 字符"/>
    <w:basedOn w:val="32"/>
    <w:link w:val="2"/>
    <w:qFormat/>
    <w:uiPriority w:val="9"/>
    <w:rPr>
      <w:rFonts w:eastAsia="方正小标宋简体" w:asciiTheme="minorAscii" w:hAnsiTheme="minorAscii" w:cstheme="minorBidi"/>
      <w:bCs/>
      <w:kern w:val="44"/>
      <w:sz w:val="44"/>
      <w:szCs w:val="44"/>
    </w:rPr>
  </w:style>
  <w:style w:type="paragraph" w:customStyle="1" w:styleId="52">
    <w:name w:val="标书正文1"/>
    <w:basedOn w:val="1"/>
    <w:qFormat/>
    <w:uiPriority w:val="0"/>
    <w:pPr>
      <w:spacing w:line="520" w:lineRule="exact"/>
      <w:ind w:firstLine="640" w:firstLineChars="200"/>
    </w:pPr>
    <w:rPr>
      <w:rFonts w:ascii="Times New Roman" w:hAnsi="Times New Roman" w:eastAsia="仿宋_GB2312"/>
      <w:sz w:val="28"/>
    </w:rPr>
  </w:style>
  <w:style w:type="paragraph" w:customStyle="1" w:styleId="53">
    <w:name w:val="msolistparagraph"/>
    <w:basedOn w:val="1"/>
    <w:qFormat/>
    <w:uiPriority w:val="0"/>
    <w:pPr>
      <w:ind w:firstLine="420" w:firstLineChars="200"/>
    </w:pPr>
    <w:rPr>
      <w:rFonts w:ascii="Calibri" w:hAnsi="Calibri" w:eastAsia="宋体"/>
    </w:rPr>
  </w:style>
  <w:style w:type="character" w:customStyle="1" w:styleId="54">
    <w:name w:val="未处理的提及1"/>
    <w:basedOn w:val="32"/>
    <w:semiHidden/>
    <w:unhideWhenUsed/>
    <w:qFormat/>
    <w:uiPriority w:val="99"/>
    <w:rPr>
      <w:color w:val="605E5C"/>
      <w:shd w:val="clear" w:color="auto" w:fill="E1DFDD"/>
    </w:rPr>
  </w:style>
  <w:style w:type="character" w:customStyle="1" w:styleId="55">
    <w:name w:val="ref"/>
    <w:basedOn w:val="32"/>
    <w:qFormat/>
    <w:uiPriority w:val="0"/>
  </w:style>
  <w:style w:type="character" w:customStyle="1" w:styleId="56">
    <w:name w:val="标题 2 字符"/>
    <w:basedOn w:val="32"/>
    <w:link w:val="3"/>
    <w:qFormat/>
    <w:uiPriority w:val="0"/>
    <w:rPr>
      <w:rFonts w:eastAsia="黑体" w:asciiTheme="majorAscii" w:hAnsiTheme="majorAscii" w:cstheme="majorBidi"/>
      <w:bCs/>
      <w:kern w:val="2"/>
      <w:sz w:val="32"/>
      <w:szCs w:val="32"/>
    </w:rPr>
  </w:style>
  <w:style w:type="character" w:customStyle="1" w:styleId="57">
    <w:name w:val="标题 3 字符"/>
    <w:basedOn w:val="32"/>
    <w:link w:val="4"/>
    <w:qFormat/>
    <w:uiPriority w:val="0"/>
    <w:rPr>
      <w:rFonts w:asciiTheme="minorHAnsi" w:hAnsiTheme="minorHAnsi" w:eastAsiaTheme="minorEastAsia" w:cstheme="minorBidi"/>
      <w:b/>
      <w:bCs/>
      <w:kern w:val="2"/>
      <w:sz w:val="32"/>
      <w:szCs w:val="32"/>
    </w:rPr>
  </w:style>
  <w:style w:type="character" w:customStyle="1" w:styleId="58">
    <w:name w:val="标题 4 字符"/>
    <w:basedOn w:val="32"/>
    <w:link w:val="5"/>
    <w:qFormat/>
    <w:uiPriority w:val="0"/>
    <w:rPr>
      <w:rFonts w:asciiTheme="majorHAnsi" w:hAnsiTheme="majorHAnsi" w:eastAsiaTheme="majorEastAsia" w:cstheme="majorBidi"/>
      <w:b/>
      <w:bCs/>
      <w:kern w:val="2"/>
      <w:sz w:val="28"/>
      <w:szCs w:val="28"/>
    </w:rPr>
  </w:style>
  <w:style w:type="character" w:customStyle="1" w:styleId="59">
    <w:name w:val="标题 5 字符"/>
    <w:basedOn w:val="32"/>
    <w:link w:val="6"/>
    <w:qFormat/>
    <w:uiPriority w:val="0"/>
    <w:rPr>
      <w:rFonts w:ascii="微软雅黑" w:hAnsi="微软雅黑" w:eastAsia="微软雅黑"/>
      <w:bCs/>
      <w:kern w:val="2"/>
      <w:sz w:val="24"/>
      <w:szCs w:val="28"/>
    </w:rPr>
  </w:style>
  <w:style w:type="character" w:customStyle="1" w:styleId="60">
    <w:name w:val="标题 6 字符"/>
    <w:basedOn w:val="32"/>
    <w:link w:val="7"/>
    <w:qFormat/>
    <w:uiPriority w:val="0"/>
    <w:rPr>
      <w:rFonts w:ascii="Arial" w:hAnsi="Arial" w:eastAsia="微软雅黑"/>
      <w:bCs/>
      <w:kern w:val="2"/>
      <w:sz w:val="24"/>
      <w:szCs w:val="24"/>
    </w:rPr>
  </w:style>
  <w:style w:type="character" w:customStyle="1" w:styleId="61">
    <w:name w:val="标题 7 字符"/>
    <w:basedOn w:val="32"/>
    <w:link w:val="8"/>
    <w:qFormat/>
    <w:uiPriority w:val="0"/>
    <w:rPr>
      <w:rFonts w:ascii="微软雅黑" w:hAnsi="微软雅黑" w:eastAsia="微软雅黑"/>
      <w:bCs/>
      <w:kern w:val="2"/>
      <w:sz w:val="24"/>
      <w:szCs w:val="24"/>
    </w:rPr>
  </w:style>
  <w:style w:type="character" w:customStyle="1" w:styleId="62">
    <w:name w:val="标题 8 字符"/>
    <w:basedOn w:val="32"/>
    <w:link w:val="9"/>
    <w:qFormat/>
    <w:uiPriority w:val="0"/>
    <w:rPr>
      <w:rFonts w:ascii="Arial" w:hAnsi="Arial" w:eastAsia="黑体"/>
      <w:kern w:val="2"/>
      <w:sz w:val="24"/>
      <w:szCs w:val="24"/>
    </w:rPr>
  </w:style>
  <w:style w:type="character" w:customStyle="1" w:styleId="63">
    <w:name w:val="标题 9 字符"/>
    <w:basedOn w:val="32"/>
    <w:link w:val="10"/>
    <w:qFormat/>
    <w:uiPriority w:val="0"/>
    <w:rPr>
      <w:rFonts w:ascii="Arial" w:hAnsi="Arial" w:eastAsia="微软雅黑"/>
      <w:kern w:val="2"/>
      <w:sz w:val="24"/>
      <w:szCs w:val="24"/>
    </w:rPr>
  </w:style>
  <w:style w:type="character" w:customStyle="1" w:styleId="64">
    <w:name w:val="正文缩进 字符"/>
    <w:link w:val="11"/>
    <w:qFormat/>
    <w:uiPriority w:val="0"/>
    <w:rPr>
      <w:rFonts w:asciiTheme="minorHAnsi" w:hAnsiTheme="minorHAnsi" w:eastAsiaTheme="minorEastAsia" w:cstheme="minorBidi"/>
      <w:kern w:val="2"/>
      <w:sz w:val="21"/>
      <w:szCs w:val="22"/>
    </w:rPr>
  </w:style>
  <w:style w:type="character" w:customStyle="1" w:styleId="65">
    <w:name w:val="批注文字 字符"/>
    <w:basedOn w:val="32"/>
    <w:link w:val="12"/>
    <w:semiHidden/>
    <w:qFormat/>
    <w:uiPriority w:val="99"/>
    <w:rPr>
      <w:rFonts w:asciiTheme="minorHAnsi" w:hAnsiTheme="minorHAnsi" w:eastAsiaTheme="minorEastAsia" w:cstheme="minorBidi"/>
      <w:kern w:val="2"/>
      <w:sz w:val="21"/>
      <w:szCs w:val="22"/>
    </w:rPr>
  </w:style>
  <w:style w:type="character" w:customStyle="1" w:styleId="66">
    <w:name w:val="页眉 字符"/>
    <w:basedOn w:val="32"/>
    <w:link w:val="20"/>
    <w:qFormat/>
    <w:uiPriority w:val="99"/>
    <w:rPr>
      <w:rFonts w:asciiTheme="minorHAnsi" w:hAnsiTheme="minorHAnsi" w:eastAsiaTheme="minorEastAsia" w:cstheme="minorBidi"/>
      <w:kern w:val="2"/>
      <w:sz w:val="18"/>
      <w:szCs w:val="18"/>
    </w:rPr>
  </w:style>
  <w:style w:type="character" w:customStyle="1" w:styleId="67">
    <w:name w:val="页脚 字符"/>
    <w:basedOn w:val="32"/>
    <w:link w:val="19"/>
    <w:qFormat/>
    <w:uiPriority w:val="99"/>
    <w:rPr>
      <w:rFonts w:asciiTheme="minorHAnsi" w:hAnsiTheme="minorHAnsi" w:eastAsiaTheme="minorEastAsia" w:cstheme="minorBidi"/>
      <w:kern w:val="2"/>
      <w:sz w:val="18"/>
      <w:szCs w:val="18"/>
    </w:rPr>
  </w:style>
  <w:style w:type="character" w:customStyle="1" w:styleId="68">
    <w:name w:val="标题 字符"/>
    <w:basedOn w:val="32"/>
    <w:link w:val="27"/>
    <w:qFormat/>
    <w:uiPriority w:val="0"/>
    <w:rPr>
      <w:rFonts w:ascii="Arial" w:hAnsi="Arial" w:eastAsia="微软雅黑" w:cs="Arial"/>
      <w:b/>
      <w:bCs/>
      <w:kern w:val="2"/>
      <w:sz w:val="32"/>
      <w:szCs w:val="32"/>
    </w:rPr>
  </w:style>
  <w:style w:type="character" w:customStyle="1" w:styleId="69">
    <w:name w:val="正文文本 字符"/>
    <w:basedOn w:val="32"/>
    <w:link w:val="14"/>
    <w:semiHidden/>
    <w:qFormat/>
    <w:uiPriority w:val="99"/>
    <w:rPr>
      <w:kern w:val="2"/>
      <w:sz w:val="21"/>
      <w:szCs w:val="24"/>
    </w:rPr>
  </w:style>
  <w:style w:type="character" w:customStyle="1" w:styleId="70">
    <w:name w:val="称呼 字符"/>
    <w:basedOn w:val="32"/>
    <w:link w:val="13"/>
    <w:qFormat/>
    <w:uiPriority w:val="0"/>
    <w:rPr>
      <w:kern w:val="2"/>
      <w:sz w:val="21"/>
    </w:rPr>
  </w:style>
  <w:style w:type="character" w:customStyle="1" w:styleId="71">
    <w:name w:val="正文文本 2 字符1"/>
    <w:basedOn w:val="32"/>
    <w:link w:val="24"/>
    <w:semiHidden/>
    <w:qFormat/>
    <w:uiPriority w:val="0"/>
    <w:rPr>
      <w:rFonts w:ascii="方正仿宋_GBK" w:hAnsi="方正仿宋_GBK" w:eastAsia="方正仿宋_GBK"/>
      <w:kern w:val="2"/>
      <w:sz w:val="21"/>
      <w:szCs w:val="32"/>
    </w:rPr>
  </w:style>
  <w:style w:type="character" w:customStyle="1" w:styleId="72">
    <w:name w:val="正文文本缩进 3 字符"/>
    <w:basedOn w:val="32"/>
    <w:link w:val="22"/>
    <w:semiHidden/>
    <w:qFormat/>
    <w:uiPriority w:val="99"/>
    <w:rPr>
      <w:rFonts w:asciiTheme="minorHAnsi" w:hAnsiTheme="minorHAnsi" w:eastAsiaTheme="minorEastAsia" w:cstheme="minorBidi"/>
      <w:kern w:val="2"/>
      <w:sz w:val="16"/>
      <w:szCs w:val="16"/>
    </w:rPr>
  </w:style>
  <w:style w:type="character" w:customStyle="1" w:styleId="73">
    <w:name w:val="纯文本 字符"/>
    <w:basedOn w:val="32"/>
    <w:link w:val="17"/>
    <w:qFormat/>
    <w:uiPriority w:val="99"/>
    <w:rPr>
      <w:rFonts w:ascii="宋体" w:hAnsi="Courier New" w:cs="Courier New"/>
      <w:kern w:val="2"/>
      <w:sz w:val="21"/>
      <w:szCs w:val="21"/>
    </w:rPr>
  </w:style>
  <w:style w:type="character" w:customStyle="1" w:styleId="74">
    <w:name w:val="批注主题 字符"/>
    <w:basedOn w:val="65"/>
    <w:link w:val="28"/>
    <w:semiHidden/>
    <w:qFormat/>
    <w:uiPriority w:val="99"/>
    <w:rPr>
      <w:rFonts w:asciiTheme="minorHAnsi" w:hAnsiTheme="minorHAnsi" w:eastAsiaTheme="minorEastAsia" w:cstheme="minorBidi"/>
      <w:b/>
      <w:bCs/>
      <w:kern w:val="2"/>
      <w:sz w:val="21"/>
      <w:szCs w:val="22"/>
    </w:rPr>
  </w:style>
  <w:style w:type="character" w:customStyle="1" w:styleId="75">
    <w:name w:val="批注框文本 字符"/>
    <w:basedOn w:val="32"/>
    <w:link w:val="18"/>
    <w:semiHidden/>
    <w:qFormat/>
    <w:uiPriority w:val="99"/>
    <w:rPr>
      <w:rFonts w:asciiTheme="minorHAnsi" w:hAnsiTheme="minorHAnsi" w:eastAsiaTheme="minorEastAsia" w:cstheme="minorBidi"/>
      <w:kern w:val="2"/>
      <w:sz w:val="18"/>
      <w:szCs w:val="18"/>
    </w:rPr>
  </w:style>
  <w:style w:type="paragraph" w:styleId="76">
    <w:name w:val="List Paragraph"/>
    <w:basedOn w:val="1"/>
    <w:qFormat/>
    <w:uiPriority w:val="99"/>
    <w:pPr>
      <w:ind w:firstLine="420" w:firstLineChars="200"/>
    </w:pPr>
  </w:style>
  <w:style w:type="character" w:customStyle="1" w:styleId="77">
    <w:name w:val="正文文本缩进 字符"/>
    <w:basedOn w:val="32"/>
    <w:link w:val="15"/>
    <w:semiHidden/>
    <w:qFormat/>
    <w:uiPriority w:val="99"/>
    <w:rPr>
      <w:rFonts w:asciiTheme="minorHAnsi" w:hAnsiTheme="minorHAnsi" w:eastAsiaTheme="minorEastAsia" w:cstheme="minorBidi"/>
      <w:sz w:val="21"/>
      <w:szCs w:val="24"/>
      <w14:ligatures w14:val="none"/>
    </w:rPr>
  </w:style>
  <w:style w:type="character" w:customStyle="1" w:styleId="78">
    <w:name w:val="正文文本首行缩进 2 字符"/>
    <w:basedOn w:val="77"/>
    <w:link w:val="29"/>
    <w:qFormat/>
    <w:uiPriority w:val="99"/>
    <w:rPr>
      <w:rFonts w:asciiTheme="minorHAnsi" w:hAnsiTheme="minorHAnsi" w:eastAsiaTheme="minorEastAsia" w:cstheme="minorBidi"/>
      <w:sz w:val="21"/>
      <w:szCs w:val="24"/>
      <w14:ligatures w14: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137</Words>
  <Characters>783</Characters>
  <Lines>6</Lines>
  <Paragraphs>1</Paragraphs>
  <TotalTime>8</TotalTime>
  <ScaleCrop>false</ScaleCrop>
  <LinksUpToDate>false</LinksUpToDate>
  <CharactersWithSpaces>919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2023-11-03T04:10:00Z</dcterms:created>
  <dc:creator>度 何</dc:creator>
  <cp:lastModifiedBy>德润身</cp:lastModifiedBy>
  <dcterms:modified xsi:type="dcterms:W3CDTF">2023-11-03T05:15:05Z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178FF0B9679A482BB2E7B344D47C638F_13</vt:lpwstr>
  </property>
</Properties>
</file>